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8B1EC">
      <w:pPr>
        <w:pStyle w:val="80"/>
        <w:tabs>
          <w:tab w:val="right" w:pos="9639"/>
        </w:tabs>
        <w:spacing w:after="0"/>
        <w:rPr>
          <w:rFonts w:hint="default" w:eastAsia="DengXian"/>
          <w:b/>
          <w:sz w:val="24"/>
          <w:lang w:val="en-US" w:eastAsia="zh-CN"/>
        </w:rPr>
      </w:pPr>
      <w:bookmarkStart w:id="0" w:name="_Hlk145491888"/>
      <w:r>
        <w:rPr>
          <w:b/>
          <w:sz w:val="24"/>
        </w:rPr>
        <w:t>3GPP TSG-CT WG1 Meeting #156</w:t>
      </w:r>
      <w:r>
        <w:rPr>
          <w:b/>
          <w:sz w:val="24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4617</w:t>
      </w:r>
    </w:p>
    <w:p w14:paraId="0701295E">
      <w:pPr>
        <w:pStyle w:val="8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Goteberg, Sweden 25-29 August 2025</w:t>
      </w:r>
      <w:bookmarkEnd w:id="0"/>
    </w:p>
    <w:p w14:paraId="5E6ED2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P</w:t>
      </w:r>
      <w:r>
        <w:rPr>
          <w:rFonts w:ascii="Arial" w:hAnsi="Arial" w:cs="Arial"/>
          <w:b/>
          <w:bCs/>
          <w:lang w:val="en-US"/>
        </w:rPr>
        <w:t xml:space="preserve">seudo-CR on </w:t>
      </w:r>
      <w:r>
        <w:rPr>
          <w:rFonts w:hint="eastAsia" w:ascii="Arial" w:hAnsi="Arial" w:cs="Arial"/>
          <w:b/>
          <w:bCs/>
          <w:lang w:val="en-US" w:eastAsia="zh-CN"/>
        </w:rPr>
        <w:t>the</w:t>
      </w:r>
      <w:r>
        <w:rPr>
          <w:rFonts w:hint="default" w:ascii="Arial" w:hAnsi="Arial" w:cs="Arial"/>
          <w:b/>
          <w:bCs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lang w:val="en-US"/>
        </w:rPr>
        <w:t>abnormal cases in the AIOTF</w:t>
      </w:r>
    </w:p>
    <w:p w14:paraId="4C7F6870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24.369 v0.1.0</w:t>
      </w:r>
    </w:p>
    <w:p w14:paraId="4ED68054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19.70</w:t>
      </w:r>
    </w:p>
    <w:p w14:paraId="16060915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772684C">
      <w:pPr>
        <w:rPr>
          <w:lang w:val="en-US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>the</w:t>
      </w:r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requirement for the abnormal cases in the AIOTF in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subclause 5.2</w:t>
      </w:r>
      <w:r>
        <w:rPr>
          <w:rFonts w:hint="default"/>
          <w:lang w:val="en-US" w:eastAsia="zh-CN"/>
        </w:rPr>
        <w:t>/5.3</w:t>
      </w:r>
      <w:r>
        <w:rPr>
          <w:rFonts w:hint="eastAsia"/>
          <w:lang w:val="fr-FR" w:eastAsia="zh-CN"/>
        </w:rPr>
        <w:t>.</w:t>
      </w: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BC25896">
      <w:pPr>
        <w:rPr>
          <w:lang w:val="en-US"/>
        </w:rPr>
      </w:pPr>
      <w:r>
        <w:rPr>
          <w:rFonts w:hint="eastAsia"/>
          <w:lang w:val="en-US" w:eastAsia="zh-CN"/>
        </w:rPr>
        <w:t>The</w:t>
      </w:r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requirement for the abnormal cases in the AIOTF </w:t>
      </w:r>
      <w:r>
        <w:rPr>
          <w:lang w:val="en-US"/>
        </w:rPr>
        <w:t>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</w:t>
      </w:r>
      <w:r>
        <w:rPr>
          <w:rFonts w:hint="eastAsia"/>
          <w:lang w:val="en-US" w:eastAsia="zh-CN"/>
        </w:rPr>
        <w:t xml:space="preserve">specified for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subclause 5.2</w:t>
      </w:r>
      <w:r>
        <w:rPr>
          <w:rFonts w:hint="default"/>
          <w:lang w:val="en-US" w:eastAsia="zh-CN"/>
        </w:rPr>
        <w:t>/5.3</w:t>
      </w:r>
      <w:r>
        <w:rPr>
          <w:rFonts w:hint="eastAsia"/>
          <w:lang w:val="fr-FR" w:eastAsia="zh-CN"/>
        </w:rPr>
        <w:t>.</w:t>
      </w: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/>
        </w:rPr>
        <w:t>24.369 v0.1.0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>
      <w:pPr>
        <w:rPr>
          <w:rFonts w:hint="eastAsia" w:eastAsia="DengXian"/>
          <w:lang w:val="en-US" w:eastAsia="zh-CN"/>
        </w:rPr>
      </w:pPr>
    </w:p>
    <w:p w14:paraId="794720D9">
      <w:pPr>
        <w:pStyle w:val="2"/>
      </w:pPr>
      <w:bookmarkStart w:id="2" w:name="_Toc199425282"/>
      <w:r>
        <w:t>2</w:t>
      </w:r>
      <w:r>
        <w:tab/>
      </w:r>
      <w:r>
        <w:t>References</w:t>
      </w:r>
      <w:bookmarkEnd w:id="2"/>
    </w:p>
    <w:p w14:paraId="38C42C61">
      <w:r>
        <w:t>The following documents contain provisions which, through reference in this text, constitute provisions of the present document.</w:t>
      </w:r>
    </w:p>
    <w:p w14:paraId="58E74F57"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3CDBAF19">
      <w:pPr>
        <w:pStyle w:val="74"/>
      </w:pPr>
      <w:r>
        <w:t>-</w:t>
      </w:r>
      <w:r>
        <w:tab/>
      </w:r>
      <w:r>
        <w:t>For a specific reference, subsequent revisions do not apply.</w:t>
      </w:r>
    </w:p>
    <w:p w14:paraId="52D91A89"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752C790">
      <w:pPr>
        <w:pStyle w:val="57"/>
      </w:pPr>
      <w:bookmarkStart w:id="3" w:name="definitions"/>
      <w:bookmarkEnd w:id="3"/>
      <w:r>
        <w:t>[1]</w:t>
      </w:r>
      <w:r>
        <w:tab/>
      </w:r>
      <w:r>
        <w:t>3GPP TR 21.905: "Vocabulary for 3GPP Specifications".</w:t>
      </w:r>
    </w:p>
    <w:p w14:paraId="1DBEB33C">
      <w:pPr>
        <w:pStyle w:val="57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t>3GPP TS 23.369: "Architecture support for Ambient power-enabled Internet of Things; Stage 2".</w:t>
      </w:r>
    </w:p>
    <w:p w14:paraId="5F57DC46">
      <w:pPr>
        <w:pStyle w:val="57"/>
      </w:pPr>
      <w:r>
        <w:t>[3]</w:t>
      </w:r>
      <w:r>
        <w:tab/>
      </w:r>
      <w:r>
        <w:t>3GPP TS 24.007: "Mobile radio interface signalling layer 3; General aspects".</w:t>
      </w:r>
    </w:p>
    <w:p w14:paraId="2D73980A">
      <w:pPr>
        <w:pStyle w:val="57"/>
        <w:rPr>
          <w:u w:val="words"/>
        </w:rPr>
      </w:pPr>
      <w:r>
        <w:t>[4]</w:t>
      </w:r>
      <w:r>
        <w:tab/>
      </w:r>
      <w:r>
        <w:t>3GPP TS 24.501: "Non-Access-Stratum (NAS) protocol for 5G System (5GS); Stage 3".</w:t>
      </w:r>
    </w:p>
    <w:p w14:paraId="303B2BBD">
      <w:pPr>
        <w:pStyle w:val="57"/>
      </w:pPr>
      <w:r>
        <w:rPr>
          <w:rFonts w:hint="eastAsia"/>
        </w:rPr>
        <w:t>[5]</w:t>
      </w:r>
      <w:r>
        <w:tab/>
      </w:r>
      <w:r>
        <w:t>3GPP TS </w:t>
      </w:r>
      <w:r>
        <w:rPr>
          <w:rFonts w:hint="eastAsia"/>
        </w:rPr>
        <w:t xml:space="preserve">29.abc: </w:t>
      </w:r>
      <w:r>
        <w:t>"5G System; Ambient IoT Data Management (ADM) Services</w:t>
      </w:r>
      <w:r>
        <w:rPr>
          <w:rFonts w:hint="eastAsia"/>
        </w:rPr>
        <w:t>;</w:t>
      </w:r>
      <w:r>
        <w:t xml:space="preserve"> Stage 3"</w:t>
      </w:r>
      <w:r>
        <w:rPr>
          <w:rFonts w:hint="eastAsia"/>
        </w:rPr>
        <w:t>.</w:t>
      </w:r>
    </w:p>
    <w:p w14:paraId="5A7A2E7A">
      <w:pPr>
        <w:pStyle w:val="57"/>
      </w:pPr>
      <w:r>
        <w:t>[6]</w:t>
      </w:r>
      <w:r>
        <w:tab/>
      </w:r>
      <w:r>
        <w:t>3GPP TS 33.369: "Security aspects of ambient IoT services in 5G".</w:t>
      </w:r>
    </w:p>
    <w:p w14:paraId="3F15F4BB">
      <w:pPr>
        <w:pStyle w:val="57"/>
      </w:pPr>
      <w:r>
        <w:rPr>
          <w:rFonts w:hint="eastAsia"/>
        </w:rPr>
        <w:t>[7]</w:t>
      </w:r>
      <w:r>
        <w:tab/>
      </w:r>
      <w:r>
        <w:t>3GPP TS </w:t>
      </w:r>
      <w:r>
        <w:rPr>
          <w:rFonts w:hint="eastAsia"/>
        </w:rPr>
        <w:t xml:space="preserve">38.300: </w:t>
      </w:r>
      <w:r>
        <w:t>"NR; NR and NG-RAN Overall Description;</w:t>
      </w:r>
      <w:r>
        <w:rPr>
          <w:rFonts w:hint="eastAsia"/>
        </w:rPr>
        <w:t xml:space="preserve"> </w:t>
      </w:r>
      <w:r>
        <w:t>Stage 2"</w:t>
      </w:r>
      <w:r>
        <w:rPr>
          <w:rFonts w:hint="eastAsia"/>
        </w:rPr>
        <w:t>.</w:t>
      </w:r>
    </w:p>
    <w:p w14:paraId="6909CFEB">
      <w:pPr>
        <w:pStyle w:val="57"/>
        <w:rPr>
          <w:ins w:id="0" w:author="Xu0" w:date="2025-08-05T11:17:21Z"/>
          <w:rFonts w:hint="eastAsia"/>
        </w:rPr>
      </w:pPr>
      <w:r>
        <w:rPr>
          <w:rFonts w:hint="eastAsia"/>
        </w:rPr>
        <w:t>[8]</w:t>
      </w:r>
      <w:r>
        <w:tab/>
      </w:r>
      <w:r>
        <w:t>3GPP TS </w:t>
      </w:r>
      <w:r>
        <w:rPr>
          <w:rFonts w:hint="eastAsia"/>
        </w:rPr>
        <w:t xml:space="preserve">38.391: </w:t>
      </w:r>
      <w:r>
        <w:t>"Ambient IoT Medium Access Control</w:t>
      </w:r>
      <w:r>
        <w:rPr>
          <w:rFonts w:hint="eastAsia"/>
        </w:rPr>
        <w:t xml:space="preserve"> </w:t>
      </w:r>
      <w:r>
        <w:t>Protocol specification"</w:t>
      </w:r>
      <w:r>
        <w:rPr>
          <w:rFonts w:hint="eastAsia"/>
        </w:rPr>
        <w:t>.</w:t>
      </w:r>
    </w:p>
    <w:p w14:paraId="58B97E8D">
      <w:pPr>
        <w:pStyle w:val="57"/>
        <w:rPr>
          <w:ins w:id="1" w:author="Xu0" w:date="2025-08-05T11:17:37Z"/>
        </w:rPr>
      </w:pPr>
      <w:ins w:id="2" w:author="Xu0" w:date="2025-08-05T11:17:37Z">
        <w:r>
          <w:rPr/>
          <w:t>[</w:t>
        </w:r>
      </w:ins>
      <w:ins w:id="3" w:author="Xu0" w:date="2025-08-05T11:17:41Z">
        <w:r>
          <w:rPr>
            <w:rFonts w:hint="eastAsia"/>
            <w:lang w:val="en-US" w:eastAsia="zh-CN"/>
          </w:rPr>
          <w:t>x</w:t>
        </w:r>
      </w:ins>
      <w:ins w:id="4" w:author="Xu0" w:date="2025-08-05T11:17:37Z">
        <w:r>
          <w:rPr/>
          <w:t>]</w:t>
        </w:r>
      </w:ins>
      <w:ins w:id="5" w:author="Xu0" w:date="2025-08-05T11:17:37Z">
        <w:r>
          <w:rPr/>
          <w:tab/>
        </w:r>
      </w:ins>
      <w:ins w:id="6" w:author="Xu0" w:date="2025-08-05T11:17:37Z">
        <w:r>
          <w:rPr/>
          <w:t>3GPP TS 38.413: "NG Radio Access Network (NG-RAN); NG Application Protocol (NGAP)".</w:t>
        </w:r>
      </w:ins>
    </w:p>
    <w:p w14:paraId="1FD6E0EC">
      <w:pPr>
        <w:pStyle w:val="57"/>
        <w:rPr>
          <w:rFonts w:hint="eastAsia"/>
        </w:rPr>
      </w:pPr>
    </w:p>
    <w:p w14:paraId="33B933DB">
      <w:pPr>
        <w:pStyle w:val="73"/>
        <w:rPr>
          <w:lang w:eastAsia="zh-CN"/>
        </w:rPr>
      </w:pPr>
      <w:r>
        <w:t>Editor's note:</w:t>
      </w:r>
      <w:r>
        <w:tab/>
      </w:r>
      <w:r>
        <w:rPr>
          <w:rFonts w:hint="eastAsia"/>
        </w:rPr>
        <w:t xml:space="preserve">The TS name and TS number of </w:t>
      </w:r>
      <w:r>
        <w:t>3GPP TS </w:t>
      </w:r>
      <w:r>
        <w:rPr>
          <w:rFonts w:hint="eastAsia"/>
        </w:rPr>
        <w:t>29.abc should updated when it is assigned by CT plenary</w:t>
      </w:r>
      <w:r>
        <w:t>.</w:t>
      </w:r>
    </w:p>
    <w:p w14:paraId="6910C045">
      <w:pPr>
        <w:rPr>
          <w:rFonts w:hint="eastAsia" w:eastAsia="DengXian"/>
          <w:lang w:val="en-US" w:eastAsia="zh-CN"/>
        </w:rPr>
      </w:pPr>
    </w:p>
    <w:p w14:paraId="7BB5F9B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FC62C0">
      <w:pPr>
        <w:rPr>
          <w:rFonts w:hint="eastAsia" w:eastAsia="DengXian"/>
          <w:lang w:val="en-US" w:eastAsia="zh-CN"/>
        </w:rPr>
      </w:pPr>
    </w:p>
    <w:p w14:paraId="226B2E15">
      <w:pPr>
        <w:pStyle w:val="4"/>
        <w:bidi w:val="0"/>
        <w:rPr>
          <w:ins w:id="7" w:author="Xu0" w:date="2025-08-17T17:40:11Z"/>
          <w:rFonts w:hint="default"/>
          <w:lang w:val="en-US" w:eastAsia="zh-CN"/>
        </w:rPr>
      </w:pPr>
      <w:ins w:id="8" w:author="Xu0" w:date="2025-08-17T17:40:11Z">
        <w:r>
          <w:rPr>
            <w:rFonts w:hint="eastAsia"/>
            <w:lang w:val="en-US" w:eastAsia="zh-CN"/>
          </w:rPr>
          <w:t>5.2.</w:t>
        </w:r>
      </w:ins>
      <w:ins w:id="9" w:author="Xu0" w:date="2025-08-17T17:40:11Z">
        <w:r>
          <w:rPr>
            <w:rFonts w:hint="default"/>
            <w:lang w:val="en-US" w:eastAsia="zh-CN"/>
          </w:rPr>
          <w:t>5</w:t>
        </w:r>
      </w:ins>
      <w:ins w:id="10" w:author="Xu0" w:date="2025-08-17T17:40:11Z">
        <w:r>
          <w:rPr>
            <w:lang w:val="en-US" w:eastAsia="zh-CN"/>
          </w:rPr>
          <w:tab/>
        </w:r>
      </w:ins>
      <w:ins w:id="11" w:author="Xu0" w:date="2025-08-17T17:40:11Z">
        <w:r>
          <w:rPr>
            <w:lang w:val="en-US" w:eastAsia="zh-CN"/>
          </w:rPr>
          <w:t>Abnormal cases in the A</w:t>
        </w:r>
      </w:ins>
      <w:ins w:id="12" w:author="Xu0" w:date="2025-08-17T17:40:11Z">
        <w:r>
          <w:rPr>
            <w:rFonts w:hint="default"/>
            <w:lang w:val="en-US" w:eastAsia="zh-CN"/>
          </w:rPr>
          <w:t>IOTF</w:t>
        </w:r>
      </w:ins>
    </w:p>
    <w:p w14:paraId="203F0D89">
      <w:pPr>
        <w:rPr>
          <w:ins w:id="13" w:author="Xu0" w:date="2025-08-17T17:40:11Z"/>
        </w:rPr>
      </w:pPr>
      <w:ins w:id="14" w:author="Xu0" w:date="2025-08-17T17:40:11Z">
        <w:r>
          <w:rPr/>
          <w:t>The following abnormal cases can be identified:</w:t>
        </w:r>
      </w:ins>
    </w:p>
    <w:p w14:paraId="4BAC3295">
      <w:pPr>
        <w:pStyle w:val="74"/>
        <w:rPr>
          <w:ins w:id="15" w:author="Xu0" w:date="2025-08-17T17:40:11Z"/>
          <w:rFonts w:hint="default"/>
          <w:lang w:val="en-US" w:eastAsia="zh-CN"/>
        </w:rPr>
      </w:pPr>
      <w:ins w:id="16" w:author="Xu0" w:date="2025-08-17T17:40:11Z">
        <w:r>
          <w:rPr/>
          <w:t>a)</w:t>
        </w:r>
      </w:ins>
      <w:ins w:id="17" w:author="Xu0" w:date="2025-08-17T17:40:11Z">
        <w:r>
          <w:rPr/>
          <w:tab/>
        </w:r>
      </w:ins>
      <w:ins w:id="18" w:author="Xu0" w:date="2025-08-17T17:40:11Z">
        <w:r>
          <w:rPr>
            <w:rFonts w:hint="default"/>
            <w:lang w:val="en-US"/>
          </w:rPr>
          <w:t>L</w:t>
        </w:r>
      </w:ins>
      <w:ins w:id="19" w:author="Xu0" w:date="2025-08-17T17:40:11Z">
        <w:r>
          <w:rPr>
            <w:rFonts w:hint="eastAsia"/>
            <w:lang w:val="en-US" w:eastAsia="zh-CN"/>
          </w:rPr>
          <w:t>ower layer</w:t>
        </w:r>
      </w:ins>
      <w:ins w:id="20" w:author="Xu0" w:date="2025-08-17T17:40:11Z">
        <w:r>
          <w:rPr>
            <w:rFonts w:hint="default"/>
            <w:lang w:val="en-US" w:eastAsia="zh-CN"/>
          </w:rPr>
          <w:t xml:space="preserve"> failure</w:t>
        </w:r>
      </w:ins>
    </w:p>
    <w:p w14:paraId="5FB74156">
      <w:pPr>
        <w:pStyle w:val="74"/>
        <w:rPr>
          <w:ins w:id="21" w:author="Xu0" w:date="2025-08-17T17:40:11Z"/>
          <w:rFonts w:hint="default"/>
          <w:lang w:val="en-US" w:eastAsia="ko-KR"/>
        </w:rPr>
      </w:pPr>
      <w:ins w:id="22" w:author="Xu0" w:date="2025-08-17T17:40:11Z">
        <w:r>
          <w:rPr>
            <w:rFonts w:hint="default"/>
            <w:lang w:val="en-US"/>
          </w:rPr>
          <w:tab/>
        </w:r>
      </w:ins>
      <w:ins w:id="23" w:author="Xu0" w:date="2025-08-17T17:40:11Z">
        <w:r>
          <w:rPr>
            <w:rFonts w:hint="default"/>
            <w:lang w:val="en-US"/>
          </w:rPr>
          <w:t xml:space="preserve">In the case </w:t>
        </w:r>
      </w:ins>
      <w:ins w:id="24" w:author="Xu0" w:date="2025-08-17T17:40:11Z">
        <w:r>
          <w:rPr>
            <w:rFonts w:hint="eastAsia"/>
            <w:lang w:val="en-US" w:eastAsia="zh-CN"/>
          </w:rPr>
          <w:t>the lower layer</w:t>
        </w:r>
      </w:ins>
      <w:ins w:id="25" w:author="Xu0" w:date="2025-08-17T17:40:11Z">
        <w:r>
          <w:rPr>
            <w:rFonts w:hint="default"/>
            <w:lang w:val="en-US" w:eastAsia="zh-CN"/>
          </w:rPr>
          <w:t xml:space="preserve"> indication of </w:t>
        </w:r>
      </w:ins>
      <w:ins w:id="26" w:author="Xu0" w:date="2025-08-17T17:40:11Z">
        <w:r>
          <w:rPr>
            <w:rFonts w:hint="eastAsia"/>
            <w:lang w:val="en-US" w:eastAsia="zh-CN"/>
          </w:rPr>
          <w:t xml:space="preserve">an </w:t>
        </w:r>
      </w:ins>
      <w:ins w:id="27" w:author="Xu0" w:date="2025-08-17T17:40:11Z">
        <w:r>
          <w:rPr>
            <w:rFonts w:hint="default"/>
            <w:lang w:val="en-US" w:eastAsia="zh-CN"/>
          </w:rPr>
          <w:t>inventory failure</w:t>
        </w:r>
      </w:ins>
      <w:ins w:id="28" w:author="Xu0" w:date="2025-08-17T17:40:11Z">
        <w:r>
          <w:rPr>
            <w:rFonts w:hint="eastAsia"/>
            <w:lang w:val="en-US" w:eastAsia="zh-CN"/>
          </w:rPr>
          <w:t xml:space="preserve"> received </w:t>
        </w:r>
      </w:ins>
      <w:ins w:id="29" w:author="Xu0" w:date="2025-08-17T17:40:11Z">
        <w:r>
          <w:rPr>
            <w:rFonts w:hint="default"/>
            <w:lang w:val="en-US"/>
          </w:rPr>
          <w:t xml:space="preserve">as specified by </w:t>
        </w:r>
      </w:ins>
      <w:ins w:id="30" w:author="Xu0" w:date="2025-08-17T17:40:11Z">
        <w:r>
          <w:rPr>
            <w:lang w:eastAsia="ko-KR"/>
          </w:rPr>
          <w:t>3GPP TS 3</w:t>
        </w:r>
      </w:ins>
      <w:ins w:id="31" w:author="Xu0" w:date="2025-08-17T17:40:11Z">
        <w:r>
          <w:rPr>
            <w:rFonts w:hint="default"/>
            <w:lang w:val="en-US" w:eastAsia="ko-KR"/>
          </w:rPr>
          <w:t>8</w:t>
        </w:r>
      </w:ins>
      <w:ins w:id="32" w:author="Xu0" w:date="2025-08-17T17:40:11Z">
        <w:r>
          <w:rPr>
            <w:lang w:eastAsia="ko-KR"/>
          </w:rPr>
          <w:t>.</w:t>
        </w:r>
      </w:ins>
      <w:ins w:id="33" w:author="Xu0" w:date="2025-08-17T17:40:11Z">
        <w:r>
          <w:rPr>
            <w:rFonts w:hint="default"/>
            <w:lang w:val="en-US" w:eastAsia="ko-KR"/>
          </w:rPr>
          <w:t>413</w:t>
        </w:r>
      </w:ins>
      <w:ins w:id="34" w:author="Xu0" w:date="2025-08-17T17:40:11Z">
        <w:r>
          <w:rPr>
            <w:lang w:eastAsia="ko-KR"/>
          </w:rPr>
          <w:t> [</w:t>
        </w:r>
      </w:ins>
      <w:ins w:id="35" w:author="Xu0" w:date="2025-08-17T17:40:11Z">
        <w:r>
          <w:rPr>
            <w:rFonts w:hint="default"/>
            <w:lang w:val="en-US" w:eastAsia="ko-KR"/>
          </w:rPr>
          <w:t>x</w:t>
        </w:r>
      </w:ins>
      <w:ins w:id="36" w:author="Xu0" w:date="2025-08-17T17:40:11Z">
        <w:r>
          <w:rPr>
            <w:lang w:eastAsia="ko-KR"/>
          </w:rPr>
          <w:t>]</w:t>
        </w:r>
      </w:ins>
      <w:ins w:id="37" w:author="Xu0" w:date="2025-08-17T17:40:11Z">
        <w:r>
          <w:rPr>
            <w:rFonts w:hint="default"/>
            <w:lang w:val="en-US" w:eastAsia="ko-KR"/>
          </w:rPr>
          <w:t>, the AIOTF shall</w:t>
        </w:r>
      </w:ins>
      <w:ins w:id="38" w:author="Xu0" w:date="2025-08-17T17:40:11Z">
        <w:r>
          <w:rPr>
            <w:rFonts w:hint="eastAsia"/>
            <w:lang w:val="en-US" w:eastAsia="zh-CN"/>
          </w:rPr>
          <w:t xml:space="preserve"> </w:t>
        </w:r>
      </w:ins>
      <w:ins w:id="39" w:author="Xu0" w:date="2025-08-17T17:40:11Z">
        <w:r>
          <w:rPr>
            <w:rFonts w:hint="default"/>
            <w:lang w:val="en-US" w:eastAsia="zh-CN"/>
          </w:rPr>
          <w:t>abort</w:t>
        </w:r>
      </w:ins>
      <w:ins w:id="40" w:author="Xu0" w:date="2025-08-17T17:40:11Z">
        <w:r>
          <w:rPr>
            <w:rFonts w:hint="eastAsia"/>
            <w:lang w:val="en-US" w:eastAsia="zh-CN"/>
          </w:rPr>
          <w:t xml:space="preserve"> the </w:t>
        </w:r>
      </w:ins>
      <w:ins w:id="41" w:author="Xu0" w:date="2025-08-17T17:40:11Z">
        <w:r>
          <w:rPr>
            <w:rFonts w:hint="default"/>
            <w:lang w:val="en-US" w:eastAsia="ko-KR"/>
          </w:rPr>
          <w:t xml:space="preserve">inventory </w:t>
        </w:r>
      </w:ins>
      <w:ins w:id="42" w:author="Xu0" w:date="2025-08-17T17:40:11Z">
        <w:r>
          <w:rPr>
            <w:rFonts w:hint="eastAsia"/>
            <w:lang w:val="en-US" w:eastAsia="zh-CN"/>
          </w:rPr>
          <w:t>procedure</w:t>
        </w:r>
      </w:ins>
      <w:ins w:id="43" w:author="Xu0" w:date="2025-08-17T17:40:11Z">
        <w:r>
          <w:rPr>
            <w:rFonts w:hint="default"/>
            <w:lang w:val="en-US" w:eastAsia="ko-KR"/>
          </w:rPr>
          <w:t>.</w:t>
        </w:r>
      </w:ins>
    </w:p>
    <w:p w14:paraId="0F845072">
      <w:pPr>
        <w:pStyle w:val="74"/>
        <w:rPr>
          <w:ins w:id="44" w:author="Xu0" w:date="2025-08-17T17:40:11Z"/>
          <w:rFonts w:hint="eastAsia" w:eastAsia="DengXian"/>
          <w:lang w:val="en-US" w:eastAsia="zh-CN"/>
        </w:rPr>
      </w:pPr>
      <w:ins w:id="45" w:author="Xu0" w:date="2025-08-17T17:40:11Z">
        <w:r>
          <w:rPr>
            <w:rFonts w:hint="default"/>
            <w:lang w:val="en-US"/>
          </w:rPr>
          <w:tab/>
        </w:r>
      </w:ins>
      <w:ins w:id="46" w:author="Xu0" w:date="2025-08-17T17:40:11Z">
        <w:r>
          <w:rPr>
            <w:rFonts w:hint="default"/>
            <w:lang w:val="en-US"/>
          </w:rPr>
          <w:t xml:space="preserve">In the case </w:t>
        </w:r>
      </w:ins>
      <w:ins w:id="47" w:author="Xu0" w:date="2025-08-17T17:40:11Z">
        <w:r>
          <w:rPr>
            <w:rFonts w:hint="eastAsia"/>
            <w:lang w:val="en-US" w:eastAsia="zh-CN"/>
          </w:rPr>
          <w:t>the lower layer</w:t>
        </w:r>
      </w:ins>
      <w:ins w:id="48" w:author="Xu0" w:date="2025-08-17T17:40:11Z">
        <w:r>
          <w:rPr>
            <w:rFonts w:hint="default"/>
            <w:lang w:val="en-US" w:eastAsia="zh-CN"/>
          </w:rPr>
          <w:t xml:space="preserve"> indication of </w:t>
        </w:r>
      </w:ins>
      <w:ins w:id="49" w:author="Xu0" w:date="2025-08-17T17:40:11Z">
        <w:r>
          <w:rPr>
            <w:rFonts w:hint="eastAsia"/>
            <w:lang w:val="en-US" w:eastAsia="zh-CN"/>
          </w:rPr>
          <w:t xml:space="preserve">no </w:t>
        </w:r>
      </w:ins>
      <w:ins w:id="50" w:author="Xu0" w:date="2025-08-17T17:40:11Z">
        <w:r>
          <w:rPr>
            <w:rFonts w:hint="default"/>
            <w:lang w:val="en-US" w:eastAsia="ko-KR"/>
          </w:rPr>
          <w:t>inventory response</w:t>
        </w:r>
      </w:ins>
      <w:ins w:id="51" w:author="Xu0" w:date="2025-08-17T17:40:11Z">
        <w:r>
          <w:rPr>
            <w:rFonts w:hint="eastAsia"/>
            <w:lang w:val="en-US" w:eastAsia="zh-CN"/>
          </w:rPr>
          <w:t xml:space="preserve"> received</w:t>
        </w:r>
      </w:ins>
      <w:ins w:id="52" w:author="Xu0" w:date="2025-08-17T17:40:11Z">
        <w:r>
          <w:rPr>
            <w:rFonts w:hint="default"/>
            <w:lang w:val="en-US" w:eastAsia="zh-CN"/>
          </w:rPr>
          <w:t xml:space="preserve"> before </w:t>
        </w:r>
      </w:ins>
      <w:ins w:id="53" w:author="Xu0" w:date="2025-08-17T17:40:11Z">
        <w:r>
          <w:rPr>
            <w:rFonts w:hint="eastAsia"/>
            <w:lang w:val="en-US" w:eastAsia="zh-CN"/>
          </w:rPr>
          <w:t xml:space="preserve">T1 </w:t>
        </w:r>
      </w:ins>
      <w:ins w:id="54" w:author="Xu0" w:date="2025-08-17T17:40:11Z">
        <w:r>
          <w:rPr>
            <w:rFonts w:hint="default"/>
            <w:lang w:val="en-US" w:eastAsia="zh-CN"/>
          </w:rPr>
          <w:t xml:space="preserve">(i.e. </w:t>
        </w:r>
      </w:ins>
      <w:ins w:id="55" w:author="Xu0" w:date="2025-08-17T17:40:11Z">
        <w:r>
          <w:rPr>
            <w:rFonts w:hint="eastAsia"/>
            <w:lang w:val="en-US" w:eastAsia="zh-CN"/>
          </w:rPr>
          <w:t xml:space="preserve">the </w:t>
        </w:r>
      </w:ins>
      <w:ins w:id="56" w:author="Xu0" w:date="2025-08-17T17:40:11Z">
        <w:r>
          <w:rPr>
            <w:rFonts w:hint="default"/>
            <w:lang w:val="en-US" w:eastAsia="zh-CN"/>
          </w:rPr>
          <w:t>t</w:t>
        </w:r>
      </w:ins>
      <w:ins w:id="57" w:author="Xu0" w:date="2025-08-17T17:40:11Z">
        <w:r>
          <w:rPr>
            <w:rFonts w:hint="default"/>
            <w:lang w:val="en-US"/>
          </w:rPr>
          <w:t xml:space="preserve">imer for </w:t>
        </w:r>
      </w:ins>
      <w:ins w:id="58" w:author="Xu0" w:date="2025-08-17T17:40:11Z">
        <w:r>
          <w:rPr>
            <w:rFonts w:hint="eastAsia"/>
            <w:lang w:val="en-US" w:eastAsia="zh-CN"/>
          </w:rPr>
          <w:t>the</w:t>
        </w:r>
      </w:ins>
      <w:ins w:id="59" w:author="Xu0" w:date="2025-08-17T17:40:11Z">
        <w:r>
          <w:rPr>
            <w:rFonts w:hint="default"/>
            <w:lang w:val="en-US" w:eastAsia="zh-CN"/>
          </w:rPr>
          <w:t xml:space="preserve"> </w:t>
        </w:r>
      </w:ins>
      <w:ins w:id="60" w:author="Xu0" w:date="2025-08-17T17:40:11Z">
        <w:r>
          <w:rPr>
            <w:rFonts w:hint="eastAsia"/>
            <w:lang w:val="en-US" w:eastAsia="zh-CN"/>
          </w:rPr>
          <w:t>lower layer</w:t>
        </w:r>
      </w:ins>
      <w:ins w:id="61" w:author="Xu0" w:date="2025-08-17T17:40:11Z">
        <w:r>
          <w:rPr>
            <w:rFonts w:hint="default"/>
            <w:lang w:val="en-US" w:eastAsia="zh-CN"/>
          </w:rPr>
          <w:t xml:space="preserve"> </w:t>
        </w:r>
      </w:ins>
      <w:ins w:id="62" w:author="Xu0" w:date="2025-08-17T17:40:11Z">
        <w:r>
          <w:rPr>
            <w:rFonts w:hint="eastAsia"/>
            <w:lang w:val="en-US" w:eastAsia="zh-CN"/>
          </w:rPr>
          <w:t xml:space="preserve">indication of </w:t>
        </w:r>
      </w:ins>
      <w:ins w:id="63" w:author="Xu0" w:date="2025-08-17T17:40:11Z">
        <w:r>
          <w:rPr>
            <w:rFonts w:hint="default"/>
            <w:lang w:val="en-US" w:eastAsia="zh-CN"/>
          </w:rPr>
          <w:t>an</w:t>
        </w:r>
      </w:ins>
      <w:ins w:id="64" w:author="Xu0" w:date="2025-08-17T17:40:11Z">
        <w:r>
          <w:rPr>
            <w:rFonts w:hint="eastAsia"/>
            <w:lang w:val="en-US" w:eastAsia="zh-CN"/>
          </w:rPr>
          <w:t xml:space="preserve"> </w:t>
        </w:r>
      </w:ins>
      <w:ins w:id="65" w:author="Xu0" w:date="2025-08-17T17:40:11Z">
        <w:r>
          <w:rPr>
            <w:rFonts w:hint="default"/>
            <w:lang w:val="en-US" w:eastAsia="ko-KR"/>
          </w:rPr>
          <w:t>inventory response</w:t>
        </w:r>
      </w:ins>
      <w:ins w:id="66" w:author="Xu0" w:date="2025-08-17T17:40:11Z">
        <w:r>
          <w:rPr>
            <w:rFonts w:hint="default"/>
            <w:lang w:val="en-US" w:eastAsia="zh-CN"/>
          </w:rPr>
          <w:t>)</w:t>
        </w:r>
      </w:ins>
      <w:ins w:id="67" w:author="Xu0" w:date="2025-08-17T17:40:11Z">
        <w:r>
          <w:rPr>
            <w:rFonts w:hint="eastAsia"/>
            <w:lang w:val="en-US" w:eastAsia="zh-CN"/>
          </w:rPr>
          <w:t xml:space="preserve"> </w:t>
        </w:r>
      </w:ins>
      <w:ins w:id="68" w:author="Xu0" w:date="2025-08-17T17:40:11Z">
        <w:r>
          <w:rPr>
            <w:rFonts w:hint="default"/>
            <w:lang w:val="en-US" w:eastAsia="zh-CN"/>
          </w:rPr>
          <w:t>expires,</w:t>
        </w:r>
      </w:ins>
      <w:ins w:id="69" w:author="Xu0" w:date="2025-08-17T17:40:11Z">
        <w:r>
          <w:rPr>
            <w:rFonts w:hint="eastAsia"/>
            <w:lang w:val="en-US" w:eastAsia="zh-CN"/>
          </w:rPr>
          <w:t xml:space="preserve"> </w:t>
        </w:r>
      </w:ins>
      <w:ins w:id="70" w:author="Xu0" w:date="2025-08-17T17:40:11Z">
        <w:r>
          <w:rPr>
            <w:rFonts w:hint="default"/>
            <w:lang w:val="en-US" w:eastAsia="ko-KR"/>
          </w:rPr>
          <w:t xml:space="preserve">the AIOTF shall </w:t>
        </w:r>
      </w:ins>
      <w:ins w:id="71" w:author="Xu0" w:date="2025-08-17T17:40:11Z">
        <w:r>
          <w:rPr>
            <w:rFonts w:hint="eastAsia"/>
            <w:lang w:val="en-US" w:eastAsia="zh-CN"/>
          </w:rPr>
          <w:t xml:space="preserve">abort the </w:t>
        </w:r>
      </w:ins>
      <w:ins w:id="72" w:author="Xu0" w:date="2025-08-17T17:40:11Z">
        <w:r>
          <w:rPr>
            <w:rFonts w:hint="default"/>
            <w:lang w:val="en-US" w:eastAsia="ko-KR"/>
          </w:rPr>
          <w:t xml:space="preserve">inventory </w:t>
        </w:r>
      </w:ins>
      <w:ins w:id="73" w:author="Xu0" w:date="2025-08-17T17:40:11Z">
        <w:r>
          <w:rPr>
            <w:rFonts w:hint="eastAsia"/>
            <w:lang w:val="en-US" w:eastAsia="zh-CN"/>
          </w:rPr>
          <w:t>procedure</w:t>
        </w:r>
      </w:ins>
      <w:ins w:id="74" w:author="Xu0" w:date="2025-08-17T17:40:11Z">
        <w:r>
          <w:rPr>
            <w:rFonts w:hint="default"/>
            <w:lang w:val="en-US" w:eastAsia="ko-KR"/>
          </w:rPr>
          <w:t>.</w:t>
        </w:r>
      </w:ins>
    </w:p>
    <w:p w14:paraId="24C2D600">
      <w:pPr>
        <w:pStyle w:val="74"/>
        <w:rPr>
          <w:ins w:id="75" w:author="Xu0" w:date="2025-08-17T17:40:11Z"/>
          <w:rFonts w:hint="default"/>
          <w:lang w:val="en-US"/>
        </w:rPr>
      </w:pPr>
      <w:ins w:id="76" w:author="Xu0" w:date="2025-08-17T17:40:11Z">
        <w:r>
          <w:rPr>
            <w:rFonts w:hint="default"/>
            <w:lang w:val="en-US" w:eastAsia="zh-CN"/>
          </w:rPr>
          <w:t>b)</w:t>
        </w:r>
      </w:ins>
      <w:ins w:id="77" w:author="Xu0" w:date="2025-08-17T17:40:11Z">
        <w:r>
          <w:rPr/>
          <w:tab/>
        </w:r>
      </w:ins>
      <w:ins w:id="78" w:author="Xu0" w:date="2025-08-17T17:40:11Z">
        <w:r>
          <w:rPr>
            <w:rFonts w:hint="eastAsia"/>
            <w:lang w:val="en-US" w:eastAsia="zh-CN"/>
          </w:rPr>
          <w:t>E</w:t>
        </w:r>
      </w:ins>
      <w:ins w:id="79" w:author="Xu0" w:date="2025-08-17T17:40:11Z">
        <w:r>
          <w:rPr/>
          <w:t>xpiry</w:t>
        </w:r>
      </w:ins>
      <w:ins w:id="80" w:author="Xu0" w:date="2025-08-17T17:40:11Z">
        <w:r>
          <w:rPr>
            <w:rFonts w:hint="eastAsia"/>
            <w:lang w:val="en-US" w:eastAsia="zh-CN"/>
          </w:rPr>
          <w:t xml:space="preserve"> </w:t>
        </w:r>
      </w:ins>
      <w:ins w:id="81" w:author="Xu0" w:date="2025-08-17T17:40:11Z">
        <w:r>
          <w:rPr>
            <w:rFonts w:hint="default"/>
            <w:lang w:val="en-US" w:eastAsia="zh-CN"/>
          </w:rPr>
          <w:t>of the t</w:t>
        </w:r>
      </w:ins>
      <w:ins w:id="82" w:author="Xu0" w:date="2025-08-17T17:40:11Z">
        <w:r>
          <w:rPr>
            <w:rFonts w:hint="default"/>
            <w:lang w:val="en-US"/>
          </w:rPr>
          <w:t xml:space="preserve">imer for </w:t>
        </w:r>
      </w:ins>
      <w:ins w:id="83" w:author="Xu0" w:date="2025-08-17T17:40:11Z">
        <w:r>
          <w:rPr>
            <w:rFonts w:hint="eastAsia"/>
            <w:lang w:val="en-US" w:eastAsia="zh-CN"/>
          </w:rPr>
          <w:t>the</w:t>
        </w:r>
      </w:ins>
      <w:ins w:id="84" w:author="Xu0" w:date="2025-08-17T17:40:11Z">
        <w:r>
          <w:rPr>
            <w:rFonts w:hint="default"/>
            <w:lang w:val="en-US" w:eastAsia="zh-CN"/>
          </w:rPr>
          <w:t xml:space="preserve"> </w:t>
        </w:r>
      </w:ins>
      <w:ins w:id="85" w:author="Xu0" w:date="2025-08-17T17:40:11Z">
        <w:r>
          <w:rPr>
            <w:rFonts w:hint="default"/>
            <w:lang w:val="en-US"/>
          </w:rPr>
          <w:t>inventory</w:t>
        </w:r>
      </w:ins>
      <w:ins w:id="86" w:author="Xu0" w:date="2025-08-17T17:40:11Z">
        <w:r>
          <w:rPr>
            <w:rFonts w:hint="eastAsia"/>
            <w:lang w:val="en-US" w:eastAsia="zh-CN"/>
          </w:rPr>
          <w:t xml:space="preserve"> procedure</w:t>
        </w:r>
      </w:ins>
    </w:p>
    <w:p w14:paraId="79843A00">
      <w:pPr>
        <w:pStyle w:val="74"/>
        <w:rPr>
          <w:ins w:id="87" w:author="Xu0" w:date="2025-08-17T17:40:11Z"/>
          <w:rFonts w:hint="default"/>
          <w:lang w:val="en-US" w:eastAsia="ko-KR"/>
        </w:rPr>
      </w:pPr>
      <w:ins w:id="88" w:author="Xu0" w:date="2025-08-17T17:40:11Z">
        <w:r>
          <w:rPr>
            <w:rFonts w:hint="default"/>
            <w:lang w:val="en-US"/>
          </w:rPr>
          <w:tab/>
        </w:r>
      </w:ins>
      <w:ins w:id="89" w:author="Xu0" w:date="2025-08-17T17:40:11Z">
        <w:r>
          <w:rPr>
            <w:rFonts w:hint="eastAsia"/>
            <w:lang w:val="en-US" w:eastAsia="zh-CN"/>
          </w:rPr>
          <w:t xml:space="preserve">In the case </w:t>
        </w:r>
      </w:ins>
      <w:ins w:id="90" w:author="Xu0" w:date="2025-08-17T17:40:11Z">
        <w:r>
          <w:rPr>
            <w:rFonts w:hint="default"/>
            <w:lang w:val="en-US" w:eastAsia="zh-CN"/>
          </w:rPr>
          <w:t>no</w:t>
        </w:r>
      </w:ins>
      <w:ins w:id="91" w:author="Xu0" w:date="2025-08-17T17:40:11Z">
        <w:r>
          <w:rPr>
            <w:rFonts w:hint="default"/>
            <w:lang w:val="en-US"/>
          </w:rPr>
          <w:t xml:space="preserve"> INVENTORY REPORT</w:t>
        </w:r>
      </w:ins>
      <w:ins w:id="92" w:author="Xu0" w:date="2025-08-17T17:40:11Z">
        <w:r>
          <w:rPr>
            <w:rFonts w:hint="eastAsia"/>
            <w:lang w:val="en-US" w:eastAsia="zh-CN"/>
          </w:rPr>
          <w:t xml:space="preserve"> </w:t>
        </w:r>
      </w:ins>
      <w:ins w:id="93" w:author="Xu0" w:date="2025-08-17T17:40:11Z">
        <w:r>
          <w:rPr>
            <w:rFonts w:hint="default"/>
            <w:lang w:val="en-US" w:eastAsia="zh-CN"/>
          </w:rPr>
          <w:t xml:space="preserve">received, if </w:t>
        </w:r>
      </w:ins>
      <w:ins w:id="94" w:author="Xu0" w:date="2025-08-17T17:40:11Z">
        <w:r>
          <w:rPr>
            <w:rFonts w:hint="eastAsia"/>
            <w:lang w:val="en-US" w:eastAsia="zh-CN"/>
          </w:rPr>
          <w:t xml:space="preserve">the </w:t>
        </w:r>
      </w:ins>
      <w:ins w:id="95" w:author="Xu0" w:date="2025-08-17T17:40:11Z">
        <w:r>
          <w:rPr>
            <w:rFonts w:hint="default"/>
            <w:lang w:val="en-US"/>
          </w:rPr>
          <w:t>inventory</w:t>
        </w:r>
      </w:ins>
      <w:ins w:id="96" w:author="Xu0" w:date="2025-08-17T17:40:11Z">
        <w:r>
          <w:rPr>
            <w:rFonts w:hint="eastAsia"/>
            <w:lang w:val="en-US" w:eastAsia="zh-CN"/>
          </w:rPr>
          <w:t xml:space="preserve"> procedure is for more AIoT devices, the </w:t>
        </w:r>
      </w:ins>
      <w:ins w:id="97" w:author="Xu0" w:date="2025-08-17T17:40:11Z">
        <w:r>
          <w:rPr/>
          <w:t>A</w:t>
        </w:r>
      </w:ins>
      <w:ins w:id="98" w:author="Xu0" w:date="2025-08-17T17:40:11Z">
        <w:r>
          <w:rPr>
            <w:rFonts w:hint="default"/>
            <w:lang w:val="en-US"/>
          </w:rPr>
          <w:t>IOTF shall</w:t>
        </w:r>
      </w:ins>
      <w:ins w:id="99" w:author="Xu0" w:date="2025-08-17T17:40:11Z">
        <w:r>
          <w:rPr>
            <w:rFonts w:hint="eastAsia"/>
            <w:lang w:val="en-US" w:eastAsia="zh-CN"/>
          </w:rPr>
          <w:t xml:space="preserve"> abort the </w:t>
        </w:r>
      </w:ins>
      <w:ins w:id="100" w:author="Xu0" w:date="2025-08-17T17:40:11Z">
        <w:r>
          <w:rPr>
            <w:rFonts w:hint="default"/>
            <w:lang w:val="en-US" w:eastAsia="ko-KR"/>
          </w:rPr>
          <w:t xml:space="preserve">inventory </w:t>
        </w:r>
      </w:ins>
      <w:ins w:id="101" w:author="Xu0" w:date="2025-08-17T17:40:11Z">
        <w:r>
          <w:rPr>
            <w:rFonts w:hint="eastAsia"/>
            <w:lang w:val="en-US" w:eastAsia="zh-CN"/>
          </w:rPr>
          <w:t>procedure</w:t>
        </w:r>
      </w:ins>
      <w:ins w:id="102" w:author="Xu0" w:date="2025-08-17T17:40:11Z">
        <w:r>
          <w:rPr>
            <w:rFonts w:hint="default"/>
            <w:lang w:val="en-US" w:eastAsia="zh-CN"/>
          </w:rPr>
          <w:t xml:space="preserve">, </w:t>
        </w:r>
      </w:ins>
      <w:ins w:id="103" w:author="Xu0" w:date="2025-08-17T17:40:11Z">
        <w:r>
          <w:rPr>
            <w:rFonts w:hint="eastAsia"/>
            <w:lang w:val="en-US" w:eastAsia="zh-CN"/>
          </w:rPr>
          <w:t xml:space="preserve">and release the AIoT session </w:t>
        </w:r>
      </w:ins>
      <w:ins w:id="104" w:author="Xu0" w:date="2025-08-17T17:40:11Z">
        <w:r>
          <w:rPr>
            <w:rFonts w:hint="default"/>
            <w:lang w:val="en-US"/>
          </w:rPr>
          <w:t xml:space="preserve">as specified by </w:t>
        </w:r>
      </w:ins>
      <w:ins w:id="105" w:author="Xu0" w:date="2025-08-17T17:40:11Z">
        <w:r>
          <w:rPr>
            <w:lang w:eastAsia="ko-KR"/>
          </w:rPr>
          <w:t>3GPP TS 3</w:t>
        </w:r>
      </w:ins>
      <w:ins w:id="106" w:author="Xu0" w:date="2025-08-17T17:40:11Z">
        <w:r>
          <w:rPr>
            <w:rFonts w:hint="default"/>
            <w:lang w:val="en-US" w:eastAsia="ko-KR"/>
          </w:rPr>
          <w:t>8</w:t>
        </w:r>
      </w:ins>
      <w:ins w:id="107" w:author="Xu0" w:date="2025-08-17T17:40:11Z">
        <w:r>
          <w:rPr>
            <w:lang w:eastAsia="ko-KR"/>
          </w:rPr>
          <w:t>.</w:t>
        </w:r>
      </w:ins>
      <w:ins w:id="108" w:author="Xu0" w:date="2025-08-17T17:40:11Z">
        <w:r>
          <w:rPr>
            <w:rFonts w:hint="default"/>
            <w:lang w:val="en-US" w:eastAsia="ko-KR"/>
          </w:rPr>
          <w:t>413</w:t>
        </w:r>
      </w:ins>
      <w:ins w:id="109" w:author="Xu0" w:date="2025-08-17T17:40:11Z">
        <w:r>
          <w:rPr>
            <w:lang w:eastAsia="ko-KR"/>
          </w:rPr>
          <w:t> [</w:t>
        </w:r>
      </w:ins>
      <w:ins w:id="110" w:author="Xu0" w:date="2025-08-17T17:40:11Z">
        <w:r>
          <w:rPr>
            <w:rFonts w:hint="default"/>
            <w:lang w:val="en-US" w:eastAsia="ko-KR"/>
          </w:rPr>
          <w:t>x</w:t>
        </w:r>
      </w:ins>
      <w:ins w:id="111" w:author="Xu0" w:date="2025-08-17T17:40:11Z">
        <w:r>
          <w:rPr>
            <w:lang w:eastAsia="ko-KR"/>
          </w:rPr>
          <w:t>]</w:t>
        </w:r>
      </w:ins>
      <w:ins w:id="112" w:author="Xu0" w:date="2025-08-17T17:40:11Z">
        <w:r>
          <w:rPr>
            <w:rFonts w:hint="default"/>
            <w:lang w:val="en-US" w:eastAsia="ko-KR"/>
          </w:rPr>
          <w:t>.</w:t>
        </w:r>
      </w:ins>
    </w:p>
    <w:p w14:paraId="452DF4FA">
      <w:pPr>
        <w:pStyle w:val="74"/>
        <w:rPr>
          <w:ins w:id="113" w:author="Xu0" w:date="2025-08-17T17:40:11Z"/>
          <w:rFonts w:hint="default"/>
          <w:lang w:val="en-US" w:eastAsia="zh-CN"/>
        </w:rPr>
      </w:pPr>
      <w:ins w:id="114" w:author="Xu0" w:date="2025-08-17T17:40:11Z">
        <w:r>
          <w:rPr>
            <w:rFonts w:hint="default"/>
            <w:lang w:val="en-US"/>
          </w:rPr>
          <w:tab/>
        </w:r>
      </w:ins>
      <w:ins w:id="115" w:author="Xu0" w:date="2025-08-17T17:40:11Z">
        <w:r>
          <w:rPr>
            <w:rFonts w:hint="eastAsia"/>
            <w:lang w:val="en-US" w:eastAsia="zh-CN"/>
          </w:rPr>
          <w:t xml:space="preserve">In the case </w:t>
        </w:r>
      </w:ins>
      <w:ins w:id="116" w:author="Xu0" w:date="2025-08-17T17:40:11Z">
        <w:r>
          <w:rPr>
            <w:rFonts w:hint="default"/>
            <w:lang w:val="en-US" w:eastAsia="zh-CN"/>
          </w:rPr>
          <w:t>no</w:t>
        </w:r>
      </w:ins>
      <w:ins w:id="117" w:author="Xu0" w:date="2025-08-17T17:40:11Z">
        <w:r>
          <w:rPr>
            <w:rFonts w:hint="default"/>
            <w:lang w:val="en-US"/>
          </w:rPr>
          <w:t xml:space="preserve"> INVENTORY REPORT</w:t>
        </w:r>
      </w:ins>
      <w:ins w:id="118" w:author="Xu0" w:date="2025-08-17T17:40:11Z">
        <w:r>
          <w:rPr>
            <w:rFonts w:hint="eastAsia"/>
            <w:lang w:val="en-US" w:eastAsia="zh-CN"/>
          </w:rPr>
          <w:t xml:space="preserve"> </w:t>
        </w:r>
      </w:ins>
      <w:ins w:id="119" w:author="Xu0" w:date="2025-08-17T17:40:11Z">
        <w:r>
          <w:rPr>
            <w:rFonts w:hint="default"/>
            <w:lang w:val="en-US" w:eastAsia="zh-CN"/>
          </w:rPr>
          <w:t xml:space="preserve">received, if </w:t>
        </w:r>
      </w:ins>
      <w:ins w:id="120" w:author="Xu0" w:date="2025-08-17T17:40:11Z">
        <w:r>
          <w:rPr>
            <w:rFonts w:hint="eastAsia"/>
            <w:lang w:val="en-US" w:eastAsia="zh-CN"/>
          </w:rPr>
          <w:t xml:space="preserve">the </w:t>
        </w:r>
      </w:ins>
      <w:ins w:id="121" w:author="Xu0" w:date="2025-08-17T17:40:11Z">
        <w:r>
          <w:rPr>
            <w:rFonts w:hint="default"/>
            <w:lang w:val="en-US"/>
          </w:rPr>
          <w:t>inventory</w:t>
        </w:r>
      </w:ins>
      <w:ins w:id="122" w:author="Xu0" w:date="2025-08-17T17:40:11Z">
        <w:r>
          <w:rPr>
            <w:rFonts w:hint="eastAsia"/>
            <w:lang w:val="en-US" w:eastAsia="zh-CN"/>
          </w:rPr>
          <w:t xml:space="preserve"> procedure is for </w:t>
        </w:r>
      </w:ins>
      <w:ins w:id="123" w:author="Xu0" w:date="2025-08-17T17:40:11Z">
        <w:r>
          <w:rPr>
            <w:rFonts w:hint="default"/>
            <w:lang w:val="en-US" w:eastAsia="zh-CN"/>
          </w:rPr>
          <w:t>an</w:t>
        </w:r>
      </w:ins>
      <w:ins w:id="124" w:author="Xu0" w:date="2025-08-17T17:40:11Z">
        <w:r>
          <w:rPr>
            <w:rFonts w:hint="eastAsia"/>
            <w:lang w:val="en-US" w:eastAsia="zh-CN"/>
          </w:rPr>
          <w:t xml:space="preserve"> AIoT device, </w:t>
        </w:r>
      </w:ins>
      <w:ins w:id="125" w:author="Xu0" w:date="2025-08-17T17:40:11Z">
        <w:r>
          <w:rPr>
            <w:rFonts w:hint="default"/>
            <w:lang w:val="en-US" w:eastAsia="zh-CN"/>
          </w:rPr>
          <w:t xml:space="preserve">based on the operator policy, the </w:t>
        </w:r>
      </w:ins>
      <w:ins w:id="126" w:author="Xu0" w:date="2025-08-17T17:40:11Z">
        <w:r>
          <w:rPr>
            <w:rFonts w:hint="eastAsia"/>
            <w:lang w:val="en-US" w:eastAsia="zh-CN"/>
          </w:rPr>
          <w:t>A</w:t>
        </w:r>
      </w:ins>
      <w:ins w:id="127" w:author="Xu0" w:date="2025-08-17T17:40:11Z">
        <w:r>
          <w:rPr>
            <w:rFonts w:hint="default"/>
            <w:lang w:val="en-US" w:eastAsia="zh-CN"/>
          </w:rPr>
          <w:t>IOTF may retransmit the request</w:t>
        </w:r>
      </w:ins>
      <w:ins w:id="128" w:author="Xu0" w:date="2025-08-17T17:42:58Z">
        <w:r>
          <w:rPr>
            <w:rFonts w:hint="eastAsia"/>
            <w:lang w:val="en-US" w:eastAsia="zh-CN"/>
          </w:rPr>
          <w:t>ed</w:t>
        </w:r>
      </w:ins>
      <w:ins w:id="129" w:author="Xu0" w:date="2025-08-17T17:40:11Z">
        <w:r>
          <w:rPr>
            <w:rFonts w:hint="default"/>
            <w:lang w:val="en-US" w:eastAsia="zh-CN"/>
          </w:rPr>
          <w:t xml:space="preserve"> AIoT paging.</w:t>
        </w:r>
      </w:ins>
    </w:p>
    <w:p w14:paraId="0C97D28F">
      <w:pPr>
        <w:pStyle w:val="74"/>
        <w:rPr>
          <w:ins w:id="130" w:author="Xu0" w:date="2025-08-17T17:40:11Z"/>
          <w:rFonts w:hint="default"/>
          <w:lang w:val="en-US" w:eastAsia="zh-CN"/>
        </w:rPr>
      </w:pPr>
      <w:ins w:id="131" w:author="Xu0" w:date="2025-08-17T17:40:11Z">
        <w:r>
          <w:rPr>
            <w:rFonts w:hint="default"/>
            <w:lang w:val="en-US"/>
          </w:rPr>
          <w:tab/>
        </w:r>
      </w:ins>
      <w:ins w:id="132" w:author="Xu0" w:date="2025-08-17T17:40:11Z">
        <w:r>
          <w:rPr>
            <w:rFonts w:hint="eastAsia"/>
            <w:lang w:val="en-US" w:eastAsia="zh-CN"/>
          </w:rPr>
          <w:t xml:space="preserve">In the case </w:t>
        </w:r>
      </w:ins>
      <w:ins w:id="133" w:author="Xu0" w:date="2025-08-17T17:40:11Z">
        <w:r>
          <w:rPr>
            <w:rFonts w:hint="default"/>
            <w:lang w:val="en-US"/>
          </w:rPr>
          <w:t>INVENTORY REPORT</w:t>
        </w:r>
      </w:ins>
      <w:ins w:id="134" w:author="Xu0" w:date="2025-08-17T17:40:11Z">
        <w:r>
          <w:rPr>
            <w:rFonts w:hint="eastAsia"/>
            <w:lang w:val="en-US" w:eastAsia="zh-CN"/>
          </w:rPr>
          <w:t xml:space="preserve"> </w:t>
        </w:r>
      </w:ins>
      <w:ins w:id="135" w:author="Xu0" w:date="2025-08-17T17:40:11Z">
        <w:r>
          <w:rPr>
            <w:rFonts w:hint="default"/>
            <w:lang w:val="en-US" w:eastAsia="zh-CN"/>
          </w:rPr>
          <w:t xml:space="preserve">received but </w:t>
        </w:r>
      </w:ins>
      <w:ins w:id="136" w:author="Xu0" w:date="2025-08-17T17:40:11Z">
        <w:r>
          <w:rPr>
            <w:rFonts w:hint="eastAsia"/>
            <w:lang w:val="en-US" w:eastAsia="zh-CN"/>
          </w:rPr>
          <w:t>the lower layer</w:t>
        </w:r>
      </w:ins>
      <w:ins w:id="137" w:author="Xu0" w:date="2025-08-17T17:40:11Z">
        <w:r>
          <w:rPr>
            <w:rFonts w:hint="default"/>
            <w:lang w:val="en-US" w:eastAsia="zh-CN"/>
          </w:rPr>
          <w:t xml:space="preserve"> indication of </w:t>
        </w:r>
      </w:ins>
      <w:ins w:id="138" w:author="Xu0" w:date="2025-08-17T17:40:11Z">
        <w:r>
          <w:rPr>
            <w:rFonts w:hint="eastAsia"/>
            <w:lang w:val="en-US" w:eastAsia="zh-CN"/>
          </w:rPr>
          <w:t xml:space="preserve">no </w:t>
        </w:r>
      </w:ins>
      <w:ins w:id="139" w:author="Xu0" w:date="2025-08-17T17:40:11Z">
        <w:r>
          <w:rPr>
            <w:rFonts w:hint="default"/>
            <w:lang w:val="en-US" w:eastAsia="ko-KR"/>
          </w:rPr>
          <w:t>inventory complete</w:t>
        </w:r>
      </w:ins>
      <w:ins w:id="140" w:author="Xu0" w:date="2025-08-17T17:40:11Z">
        <w:r>
          <w:rPr>
            <w:rFonts w:hint="eastAsia"/>
            <w:lang w:val="en-US" w:eastAsia="zh-CN"/>
          </w:rPr>
          <w:t xml:space="preserve"> received</w:t>
        </w:r>
      </w:ins>
      <w:ins w:id="141" w:author="Xu0" w:date="2025-08-17T17:40:11Z">
        <w:r>
          <w:rPr>
            <w:rFonts w:hint="default"/>
            <w:lang w:val="en-US" w:eastAsia="zh-CN"/>
          </w:rPr>
          <w:t xml:space="preserve">, </w:t>
        </w:r>
      </w:ins>
      <w:ins w:id="142" w:author="Xu0" w:date="2025-08-17T17:40:11Z">
        <w:r>
          <w:rPr>
            <w:rFonts w:hint="default"/>
            <w:lang w:val="en-US" w:eastAsia="ko-KR"/>
          </w:rPr>
          <w:t xml:space="preserve">the AIOTF shall consider the </w:t>
        </w:r>
      </w:ins>
      <w:ins w:id="143" w:author="Xu0" w:date="2025-08-17T17:40:11Z">
        <w:r>
          <w:rPr>
            <w:rFonts w:hint="default"/>
            <w:lang w:val="en-US"/>
          </w:rPr>
          <w:t>inventory</w:t>
        </w:r>
      </w:ins>
      <w:ins w:id="144" w:author="Xu0" w:date="2025-08-17T17:40:11Z">
        <w:r>
          <w:rPr>
            <w:rFonts w:hint="eastAsia"/>
            <w:lang w:val="en-US" w:eastAsia="zh-CN"/>
          </w:rPr>
          <w:t xml:space="preserve"> procedure</w:t>
        </w:r>
      </w:ins>
      <w:ins w:id="145" w:author="Xu0" w:date="2025-08-17T17:40:11Z">
        <w:r>
          <w:rPr>
            <w:rFonts w:hint="default"/>
            <w:lang w:val="en-US" w:eastAsia="zh-CN"/>
          </w:rPr>
          <w:t xml:space="preserve"> is complete and </w:t>
        </w:r>
      </w:ins>
      <w:ins w:id="146" w:author="Xu0" w:date="2025-08-17T17:40:11Z">
        <w:r>
          <w:rPr>
            <w:rFonts w:hint="eastAsia"/>
            <w:lang w:val="en-US" w:eastAsia="zh-CN"/>
          </w:rPr>
          <w:t xml:space="preserve">release the AIoT session </w:t>
        </w:r>
      </w:ins>
      <w:ins w:id="147" w:author="Xu0" w:date="2025-08-17T17:40:11Z">
        <w:r>
          <w:rPr>
            <w:rFonts w:hint="default"/>
            <w:lang w:val="en-US"/>
          </w:rPr>
          <w:t xml:space="preserve">as specified by </w:t>
        </w:r>
      </w:ins>
      <w:ins w:id="148" w:author="Xu0" w:date="2025-08-17T17:40:11Z">
        <w:r>
          <w:rPr>
            <w:lang w:eastAsia="ko-KR"/>
          </w:rPr>
          <w:t>3GPP TS 3</w:t>
        </w:r>
      </w:ins>
      <w:ins w:id="149" w:author="Xu0" w:date="2025-08-17T17:40:11Z">
        <w:r>
          <w:rPr>
            <w:rFonts w:hint="default"/>
            <w:lang w:val="en-US" w:eastAsia="ko-KR"/>
          </w:rPr>
          <w:t>8</w:t>
        </w:r>
      </w:ins>
      <w:ins w:id="150" w:author="Xu0" w:date="2025-08-17T17:40:11Z">
        <w:r>
          <w:rPr>
            <w:lang w:eastAsia="ko-KR"/>
          </w:rPr>
          <w:t>.</w:t>
        </w:r>
      </w:ins>
      <w:ins w:id="151" w:author="Xu0" w:date="2025-08-17T17:40:11Z">
        <w:r>
          <w:rPr>
            <w:rFonts w:hint="default"/>
            <w:lang w:val="en-US" w:eastAsia="ko-KR"/>
          </w:rPr>
          <w:t>413</w:t>
        </w:r>
      </w:ins>
      <w:ins w:id="152" w:author="Xu0" w:date="2025-08-17T17:40:11Z">
        <w:r>
          <w:rPr>
            <w:lang w:eastAsia="ko-KR"/>
          </w:rPr>
          <w:t> [</w:t>
        </w:r>
      </w:ins>
      <w:ins w:id="153" w:author="Xu0" w:date="2025-08-17T17:40:11Z">
        <w:r>
          <w:rPr>
            <w:rFonts w:hint="default"/>
            <w:lang w:val="en-US" w:eastAsia="ko-KR"/>
          </w:rPr>
          <w:t>x</w:t>
        </w:r>
      </w:ins>
      <w:ins w:id="154" w:author="Xu0" w:date="2025-08-17T17:40:11Z">
        <w:r>
          <w:rPr>
            <w:lang w:eastAsia="ko-KR"/>
          </w:rPr>
          <w:t>]</w:t>
        </w:r>
      </w:ins>
      <w:ins w:id="155" w:author="Xu0" w:date="2025-08-17T17:40:11Z">
        <w:r>
          <w:rPr>
            <w:rFonts w:hint="default"/>
            <w:lang w:val="en-US" w:eastAsia="ko-KR"/>
          </w:rPr>
          <w:t>.</w:t>
        </w:r>
      </w:ins>
    </w:p>
    <w:p w14:paraId="21F74BD4">
      <w:pPr>
        <w:rPr>
          <w:rFonts w:hint="eastAsia" w:eastAsia="DengXian"/>
          <w:lang w:val="en-US" w:eastAsia="zh-CN"/>
        </w:rPr>
      </w:pPr>
    </w:p>
    <w:p w14:paraId="6B34FE3F">
      <w:pPr>
        <w:rPr>
          <w:rFonts w:hint="eastAsia" w:eastAsia="DengXian"/>
          <w:lang w:val="en-US" w:eastAsia="zh-CN"/>
        </w:rPr>
      </w:pPr>
    </w:p>
    <w:p w14:paraId="7023F0D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5EB087">
      <w:pPr>
        <w:rPr>
          <w:lang w:val="en-US"/>
        </w:rPr>
      </w:pPr>
    </w:p>
    <w:p w14:paraId="4B139200">
      <w:pPr>
        <w:pStyle w:val="3"/>
        <w:rPr>
          <w:lang w:val="en-US" w:eastAsia="zh-CN"/>
        </w:rPr>
      </w:pPr>
      <w:bookmarkStart w:id="4" w:name="_Toc199425295"/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.3</w:t>
      </w:r>
      <w:r>
        <w:rPr>
          <w:lang w:val="en-US" w:eastAsia="zh-CN"/>
        </w:rPr>
        <w:tab/>
      </w:r>
      <w:r>
        <w:rPr>
          <w:lang w:val="en-US" w:eastAsia="zh-CN"/>
        </w:rPr>
        <w:t>Command procedures</w:t>
      </w:r>
      <w:bookmarkEnd w:id="4"/>
    </w:p>
    <w:p w14:paraId="48D4F526">
      <w:pPr>
        <w:pStyle w:val="4"/>
        <w:rPr>
          <w:lang w:val="en-US" w:eastAsia="zh-CN"/>
        </w:rPr>
      </w:pPr>
      <w:bookmarkStart w:id="5" w:name="_Toc199425296"/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1</w:t>
      </w:r>
      <w:r>
        <w:rPr>
          <w:lang w:val="en-US" w:eastAsia="zh-CN"/>
        </w:rPr>
        <w:tab/>
      </w:r>
      <w:r>
        <w:rPr>
          <w:lang w:val="en-US" w:eastAsia="zh-CN"/>
        </w:rPr>
        <w:t>General</w:t>
      </w:r>
      <w:bookmarkEnd w:id="5"/>
    </w:p>
    <w:p w14:paraId="338A653B">
      <w:pPr>
        <w:pStyle w:val="4"/>
        <w:rPr>
          <w:lang w:val="en-US" w:eastAsia="zh-CN"/>
        </w:rPr>
      </w:pPr>
      <w:bookmarkStart w:id="6" w:name="_Toc199425297"/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2</w:t>
      </w:r>
      <w:r>
        <w:rPr>
          <w:lang w:val="en-US" w:eastAsia="zh-CN"/>
        </w:rPr>
        <w:tab/>
      </w:r>
      <w:r>
        <w:rPr>
          <w:lang w:val="en-US" w:eastAsia="zh-CN"/>
        </w:rPr>
        <w:t>Read command procedure</w:t>
      </w:r>
      <w:bookmarkEnd w:id="6"/>
    </w:p>
    <w:p w14:paraId="46CBB306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1</w:t>
      </w:r>
      <w:r>
        <w:rPr>
          <w:lang w:val="en-US" w:eastAsia="zh-CN"/>
        </w:rPr>
        <w:tab/>
      </w:r>
      <w:r>
        <w:rPr>
          <w:lang w:val="en-US" w:eastAsia="zh-CN"/>
        </w:rPr>
        <w:t>General</w:t>
      </w:r>
    </w:p>
    <w:p w14:paraId="551BADD5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2.2</w:t>
      </w:r>
      <w:r>
        <w:rPr>
          <w:lang w:val="en-US" w:eastAsia="zh-CN"/>
        </w:rPr>
        <w:tab/>
      </w:r>
      <w:r>
        <w:rPr>
          <w:lang w:val="en-US" w:eastAsia="zh-CN"/>
        </w:rPr>
        <w:t>Read command procedure initiation</w:t>
      </w:r>
    </w:p>
    <w:p w14:paraId="3CEAE880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2.3</w:t>
      </w:r>
      <w:r>
        <w:rPr>
          <w:lang w:val="en-US" w:eastAsia="zh-CN"/>
        </w:rPr>
        <w:tab/>
      </w:r>
      <w:r>
        <w:rPr>
          <w:lang w:val="en-US" w:eastAsia="zh-CN"/>
        </w:rPr>
        <w:t>Read command procedure accepted by AIoT device</w:t>
      </w:r>
    </w:p>
    <w:p w14:paraId="20AF2B2A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2.4</w:t>
      </w:r>
      <w:r>
        <w:rPr>
          <w:lang w:val="en-US" w:eastAsia="zh-CN"/>
        </w:rPr>
        <w:tab/>
      </w:r>
      <w:r>
        <w:rPr>
          <w:lang w:val="en-US" w:eastAsia="zh-CN"/>
        </w:rPr>
        <w:t>Read command procedure not accepted by AIoT device</w:t>
      </w:r>
    </w:p>
    <w:p w14:paraId="077EC8FD">
      <w:pPr>
        <w:pStyle w:val="5"/>
        <w:rPr>
          <w:lang w:val="en-US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2.5</w:t>
      </w:r>
      <w:r>
        <w:rPr>
          <w:lang w:val="en-US" w:eastAsia="zh-CN"/>
        </w:rPr>
        <w:tab/>
      </w:r>
      <w:r>
        <w:rPr>
          <w:lang w:val="en-US" w:eastAsia="zh-CN"/>
        </w:rPr>
        <w:t>Abnormal cases in the AIoT device</w:t>
      </w:r>
    </w:p>
    <w:p w14:paraId="70C4BE23">
      <w:pPr>
        <w:pStyle w:val="5"/>
        <w:rPr>
          <w:del w:id="156" w:author="Xu0" w:date="2025-08-07T12:47:47Z"/>
          <w:rFonts w:hint="eastAsia"/>
          <w:lang w:val="en-US" w:eastAsia="zh-CN"/>
        </w:rPr>
      </w:pPr>
      <w:del w:id="157" w:author="Xu0" w:date="2025-08-07T12:47:47Z">
        <w:r>
          <w:rPr>
            <w:rFonts w:hint="eastAsia"/>
            <w:lang w:val="en-US" w:eastAsia="zh-CN"/>
          </w:rPr>
          <w:delText>5.3.2</w:delText>
        </w:r>
      </w:del>
      <w:del w:id="158" w:author="Xu0" w:date="2025-08-07T12:47:47Z">
        <w:r>
          <w:rPr>
            <w:lang w:val="en-US" w:eastAsia="zh-CN"/>
          </w:rPr>
          <w:delText>.6</w:delText>
        </w:r>
      </w:del>
      <w:del w:id="159" w:author="Xu0" w:date="2025-08-07T12:47:47Z">
        <w:r>
          <w:rPr>
            <w:lang w:val="en-US" w:eastAsia="zh-CN"/>
          </w:rPr>
          <w:tab/>
        </w:r>
      </w:del>
      <w:del w:id="160" w:author="Xu0" w:date="2025-08-07T12:47:47Z">
        <w:r>
          <w:rPr>
            <w:lang w:val="en-US" w:eastAsia="zh-CN"/>
          </w:rPr>
          <w:delText>Abnormal cases in the AIOTF</w:delText>
        </w:r>
      </w:del>
    </w:p>
    <w:p w14:paraId="7D89F946">
      <w:pPr>
        <w:pStyle w:val="4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3</w:t>
      </w:r>
      <w:r>
        <w:rPr>
          <w:lang w:val="en-US" w:eastAsia="zh-CN"/>
        </w:rPr>
        <w:tab/>
      </w:r>
      <w:r>
        <w:rPr>
          <w:lang w:val="en-US" w:eastAsia="zh-CN"/>
        </w:rPr>
        <w:t>Write command procedure</w:t>
      </w:r>
    </w:p>
    <w:p w14:paraId="0473BA70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3.1</w:t>
      </w:r>
      <w:r>
        <w:rPr>
          <w:lang w:val="en-US" w:eastAsia="zh-CN"/>
        </w:rPr>
        <w:tab/>
      </w:r>
      <w:r>
        <w:rPr>
          <w:lang w:val="en-US" w:eastAsia="zh-CN"/>
        </w:rPr>
        <w:t>General</w:t>
      </w:r>
    </w:p>
    <w:p w14:paraId="67409B64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3.2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Write</w:t>
      </w:r>
      <w:r>
        <w:rPr>
          <w:lang w:val="en-US" w:eastAsia="zh-CN"/>
        </w:rPr>
        <w:t xml:space="preserve"> command procedure initiation</w:t>
      </w:r>
    </w:p>
    <w:p w14:paraId="7BA2DF43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3.3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Write</w:t>
      </w:r>
      <w:r>
        <w:rPr>
          <w:lang w:val="en-US" w:eastAsia="zh-CN"/>
        </w:rPr>
        <w:t xml:space="preserve"> command procedure accepted by AIoT device</w:t>
      </w:r>
    </w:p>
    <w:p w14:paraId="5C067387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3.4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Write</w:t>
      </w:r>
      <w:r>
        <w:rPr>
          <w:lang w:val="en-US" w:eastAsia="zh-CN"/>
        </w:rPr>
        <w:t xml:space="preserve"> command procedure not accepted by AIoT device</w:t>
      </w:r>
    </w:p>
    <w:p w14:paraId="44DFC238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3.5</w:t>
      </w:r>
      <w:r>
        <w:rPr>
          <w:lang w:val="en-US" w:eastAsia="zh-CN"/>
        </w:rPr>
        <w:tab/>
      </w:r>
      <w:r>
        <w:rPr>
          <w:lang w:val="en-US" w:eastAsia="zh-CN"/>
        </w:rPr>
        <w:t>Abnormal cases in the AIoT device</w:t>
      </w:r>
    </w:p>
    <w:p w14:paraId="6FFE0E9C">
      <w:pPr>
        <w:pStyle w:val="5"/>
        <w:rPr>
          <w:del w:id="161" w:author="Xu0" w:date="2025-08-07T12:48:46Z"/>
          <w:lang w:val="en-US" w:eastAsia="zh-CN"/>
        </w:rPr>
      </w:pPr>
      <w:del w:id="162" w:author="Xu0" w:date="2025-08-07T12:48:46Z">
        <w:r>
          <w:rPr>
            <w:rFonts w:hint="eastAsia"/>
            <w:lang w:val="en-US" w:eastAsia="zh-CN"/>
          </w:rPr>
          <w:delText>5.3.</w:delText>
        </w:r>
      </w:del>
      <w:del w:id="163" w:author="Xu0" w:date="2025-08-07T12:48:46Z">
        <w:r>
          <w:rPr>
            <w:lang w:val="en-US" w:eastAsia="zh-CN"/>
          </w:rPr>
          <w:delText>3.6</w:delText>
        </w:r>
      </w:del>
      <w:del w:id="164" w:author="Xu0" w:date="2025-08-07T12:48:46Z">
        <w:r>
          <w:rPr>
            <w:lang w:val="en-US" w:eastAsia="zh-CN"/>
          </w:rPr>
          <w:tab/>
        </w:r>
      </w:del>
      <w:del w:id="165" w:author="Xu0" w:date="2025-08-07T12:48:46Z">
        <w:r>
          <w:rPr>
            <w:lang w:val="en-US" w:eastAsia="zh-CN"/>
          </w:rPr>
          <w:delText>Abnormal cases in the AIOTF</w:delText>
        </w:r>
      </w:del>
    </w:p>
    <w:p w14:paraId="40E19984">
      <w:pPr>
        <w:pStyle w:val="4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4</w:t>
      </w:r>
      <w:r>
        <w:rPr>
          <w:lang w:val="en-US" w:eastAsia="zh-CN"/>
        </w:rPr>
        <w:tab/>
      </w:r>
      <w:r>
        <w:rPr>
          <w:lang w:val="en-US" w:eastAsia="zh-CN"/>
        </w:rPr>
        <w:t>Disable command procedure</w:t>
      </w:r>
    </w:p>
    <w:p w14:paraId="7E1A6F88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4.1</w:t>
      </w:r>
      <w:r>
        <w:rPr>
          <w:lang w:val="en-US" w:eastAsia="zh-CN"/>
        </w:rPr>
        <w:tab/>
      </w:r>
      <w:r>
        <w:rPr>
          <w:lang w:val="en-US" w:eastAsia="zh-CN"/>
        </w:rPr>
        <w:t>General</w:t>
      </w:r>
    </w:p>
    <w:p w14:paraId="7936F570">
      <w:pPr>
        <w:pStyle w:val="5"/>
        <w:rPr>
          <w:lang w:val="en-US" w:eastAsia="zh-CN"/>
        </w:rPr>
      </w:pPr>
      <w:r>
        <w:rPr>
          <w:lang w:val="en-US" w:eastAsia="zh-CN"/>
        </w:rPr>
        <w:t>5.3.4.2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Disable</w:t>
      </w:r>
      <w:r>
        <w:rPr>
          <w:lang w:val="en-US" w:eastAsia="zh-CN"/>
        </w:rPr>
        <w:t xml:space="preserve"> command procedure initiation</w:t>
      </w:r>
    </w:p>
    <w:p w14:paraId="75301D2B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4.3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Disable</w:t>
      </w:r>
      <w:r>
        <w:rPr>
          <w:lang w:val="en-US" w:eastAsia="zh-CN"/>
        </w:rPr>
        <w:t xml:space="preserve"> command procedure accepted by AIoT device</w:t>
      </w:r>
    </w:p>
    <w:p w14:paraId="0C792138">
      <w:pPr>
        <w:pStyle w:val="73"/>
        <w:rPr>
          <w:del w:id="166" w:author="Xu0" w:date="2025-08-05T11:57:03Z"/>
          <w:lang w:eastAsia="zh-CN"/>
        </w:rPr>
      </w:pPr>
      <w:del w:id="167" w:author="Xu0" w:date="2025-08-05T11:57:03Z">
        <w:r>
          <w:rPr>
            <w:rFonts w:hint="eastAsia"/>
            <w:lang w:eastAsia="zh-CN"/>
          </w:rPr>
          <w:delText>Editor</w:delText>
        </w:r>
      </w:del>
      <w:del w:id="168" w:author="Xu0" w:date="2025-08-05T11:57:03Z">
        <w:r>
          <w:rPr>
            <w:lang w:eastAsia="zh-CN"/>
          </w:rPr>
          <w:delText>'</w:delText>
        </w:r>
      </w:del>
      <w:del w:id="169" w:author="Xu0" w:date="2025-08-05T11:57:03Z">
        <w:r>
          <w:rPr>
            <w:rFonts w:hint="eastAsia"/>
            <w:lang w:eastAsia="zh-CN"/>
          </w:rPr>
          <w:delText>s</w:delText>
        </w:r>
      </w:del>
      <w:del w:id="170" w:author="Xu0" w:date="2025-08-05T11:57:03Z">
        <w:r>
          <w:rPr>
            <w:lang w:eastAsia="zh-CN"/>
          </w:rPr>
          <w:delText xml:space="preserve"> note:</w:delText>
        </w:r>
      </w:del>
      <w:del w:id="171" w:author="Xu0" w:date="2025-08-05T11:57:03Z">
        <w:r>
          <w:rPr>
            <w:lang w:eastAsia="zh-CN"/>
          </w:rPr>
          <w:tab/>
        </w:r>
      </w:del>
      <w:del w:id="172" w:author="Xu0" w:date="2025-08-05T11:57:03Z">
        <w:r>
          <w:rPr>
            <w:lang w:eastAsia="zh-CN"/>
          </w:rPr>
          <w:delText>Whether "d</w:delText>
        </w:r>
      </w:del>
      <w:del w:id="173" w:author="Xu0" w:date="2025-08-05T11:57:03Z">
        <w:r>
          <w:rPr>
            <w:rFonts w:hint="eastAsia"/>
            <w:lang w:val="en-US" w:eastAsia="zh-CN"/>
          </w:rPr>
          <w:delText>isable</w:delText>
        </w:r>
      </w:del>
      <w:del w:id="174" w:author="Xu0" w:date="2025-08-05T11:57:03Z">
        <w:r>
          <w:rPr>
            <w:lang w:val="en-US" w:eastAsia="zh-CN"/>
          </w:rPr>
          <w:delText xml:space="preserve"> command procedure not accepted by AIoT device</w:delText>
        </w:r>
      </w:del>
      <w:del w:id="175" w:author="Xu0" w:date="2025-08-05T11:57:03Z">
        <w:r>
          <w:rPr>
            <w:lang w:eastAsia="zh-CN"/>
          </w:rPr>
          <w:delText>" and "abnormal cases in AIoT device and AIOTF" need to be specified is FFS.</w:delText>
        </w:r>
      </w:del>
    </w:p>
    <w:p w14:paraId="26231C84">
      <w:pPr>
        <w:rPr>
          <w:lang w:val="en-US"/>
        </w:rPr>
      </w:pPr>
    </w:p>
    <w:p w14:paraId="3B8CEA32"/>
    <w:p w14:paraId="6BE134C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DDAB3C"/>
    <w:p w14:paraId="3763684D">
      <w:pPr>
        <w:pStyle w:val="4"/>
        <w:rPr>
          <w:ins w:id="176" w:author="Xu0" w:date="2025-08-17T17:40:37Z"/>
          <w:lang w:val="en-US" w:eastAsia="zh-CN"/>
        </w:rPr>
      </w:pPr>
      <w:ins w:id="177" w:author="Xu0" w:date="2025-08-17T17:40:37Z">
        <w:r>
          <w:rPr>
            <w:rFonts w:hint="eastAsia"/>
            <w:lang w:val="en-US" w:eastAsia="zh-CN"/>
          </w:rPr>
          <w:t>5.3.x</w:t>
        </w:r>
      </w:ins>
      <w:ins w:id="178" w:author="Xu0" w:date="2025-08-17T17:40:37Z">
        <w:r>
          <w:rPr>
            <w:lang w:val="en-US" w:eastAsia="zh-CN"/>
          </w:rPr>
          <w:tab/>
        </w:r>
      </w:ins>
      <w:ins w:id="179" w:author="Xu0" w:date="2025-08-17T17:40:37Z">
        <w:r>
          <w:rPr>
            <w:lang w:val="en-US" w:eastAsia="zh-CN"/>
          </w:rPr>
          <w:t>Abnormal cases in the AI</w:t>
        </w:r>
      </w:ins>
      <w:ins w:id="180" w:author="Xu0" w:date="2025-08-17T17:40:37Z">
        <w:r>
          <w:rPr>
            <w:rFonts w:hint="eastAsia"/>
            <w:lang w:val="en-US" w:eastAsia="zh-CN"/>
          </w:rPr>
          <w:t>O</w:t>
        </w:r>
      </w:ins>
      <w:ins w:id="181" w:author="Xu0" w:date="2025-08-17T17:40:37Z">
        <w:r>
          <w:rPr>
            <w:lang w:val="en-US" w:eastAsia="zh-CN"/>
          </w:rPr>
          <w:t>T</w:t>
        </w:r>
      </w:ins>
      <w:ins w:id="182" w:author="Xu0" w:date="2025-08-17T17:40:37Z">
        <w:r>
          <w:rPr>
            <w:rFonts w:hint="eastAsia"/>
            <w:lang w:val="en-US" w:eastAsia="zh-CN"/>
          </w:rPr>
          <w:t>F</w:t>
        </w:r>
      </w:ins>
    </w:p>
    <w:p w14:paraId="2E1FFCA2">
      <w:pPr>
        <w:rPr>
          <w:ins w:id="183" w:author="Xu0" w:date="2025-08-17T17:40:37Z"/>
        </w:rPr>
      </w:pPr>
      <w:ins w:id="184" w:author="Xu0" w:date="2025-08-17T17:40:37Z">
        <w:r>
          <w:rPr/>
          <w:t>The following abnormal cases can be identified:</w:t>
        </w:r>
      </w:ins>
    </w:p>
    <w:p w14:paraId="3726871F">
      <w:pPr>
        <w:pStyle w:val="74"/>
        <w:rPr>
          <w:ins w:id="185" w:author="Xu0" w:date="2025-08-17T17:40:37Z"/>
          <w:rFonts w:hint="default"/>
          <w:lang w:val="en-US" w:eastAsia="zh-CN"/>
        </w:rPr>
      </w:pPr>
      <w:ins w:id="186" w:author="Xu0" w:date="2025-08-17T17:40:37Z">
        <w:r>
          <w:rPr/>
          <w:t>a)</w:t>
        </w:r>
      </w:ins>
      <w:ins w:id="187" w:author="Xu0" w:date="2025-08-17T17:40:37Z">
        <w:r>
          <w:rPr/>
          <w:tab/>
        </w:r>
      </w:ins>
      <w:ins w:id="188" w:author="Xu0" w:date="2025-08-17T17:40:37Z">
        <w:r>
          <w:rPr>
            <w:rFonts w:hint="default"/>
            <w:lang w:val="en-US"/>
          </w:rPr>
          <w:t>L</w:t>
        </w:r>
      </w:ins>
      <w:ins w:id="189" w:author="Xu0" w:date="2025-08-17T17:40:37Z">
        <w:r>
          <w:rPr>
            <w:rFonts w:hint="eastAsia"/>
            <w:lang w:val="en-US" w:eastAsia="zh-CN"/>
          </w:rPr>
          <w:t>ower layer</w:t>
        </w:r>
      </w:ins>
      <w:ins w:id="190" w:author="Xu0" w:date="2025-08-17T17:40:37Z">
        <w:r>
          <w:rPr>
            <w:rFonts w:hint="default"/>
            <w:lang w:val="en-US" w:eastAsia="zh-CN"/>
          </w:rPr>
          <w:t xml:space="preserve"> failure</w:t>
        </w:r>
      </w:ins>
    </w:p>
    <w:p w14:paraId="5CF2DB4A">
      <w:pPr>
        <w:pStyle w:val="74"/>
        <w:rPr>
          <w:ins w:id="191" w:author="Xu0" w:date="2025-08-17T17:40:37Z"/>
          <w:rFonts w:hint="default"/>
          <w:lang w:val="en-US" w:eastAsia="ko-KR"/>
        </w:rPr>
      </w:pPr>
      <w:ins w:id="192" w:author="Xu0" w:date="2025-08-17T17:40:37Z">
        <w:r>
          <w:rPr>
            <w:rFonts w:hint="default"/>
            <w:lang w:val="en-US"/>
          </w:rPr>
          <w:tab/>
        </w:r>
      </w:ins>
      <w:ins w:id="193" w:author="Xu0" w:date="2025-08-17T17:40:37Z">
        <w:r>
          <w:rPr>
            <w:rFonts w:hint="default"/>
            <w:lang w:val="en-US"/>
          </w:rPr>
          <w:t xml:space="preserve">In the case </w:t>
        </w:r>
      </w:ins>
      <w:ins w:id="194" w:author="Xu0" w:date="2025-08-17T17:40:37Z">
        <w:r>
          <w:rPr>
            <w:rFonts w:hint="eastAsia"/>
            <w:lang w:val="en-US" w:eastAsia="zh-CN"/>
          </w:rPr>
          <w:t>the lower layer</w:t>
        </w:r>
      </w:ins>
      <w:ins w:id="195" w:author="Xu0" w:date="2025-08-17T17:40:37Z">
        <w:r>
          <w:rPr>
            <w:rFonts w:hint="default"/>
            <w:lang w:val="en-US" w:eastAsia="zh-CN"/>
          </w:rPr>
          <w:t xml:space="preserve"> indication of </w:t>
        </w:r>
      </w:ins>
      <w:ins w:id="196" w:author="Xu0" w:date="2025-08-17T17:40:37Z">
        <w:r>
          <w:rPr>
            <w:rFonts w:hint="eastAsia"/>
            <w:lang w:val="en-US" w:eastAsia="zh-CN"/>
          </w:rPr>
          <w:t>a command</w:t>
        </w:r>
      </w:ins>
      <w:ins w:id="197" w:author="Xu0" w:date="2025-08-17T17:40:37Z">
        <w:r>
          <w:rPr>
            <w:rFonts w:hint="default"/>
            <w:lang w:val="en-US" w:eastAsia="zh-CN"/>
          </w:rPr>
          <w:t xml:space="preserve"> failure</w:t>
        </w:r>
      </w:ins>
      <w:ins w:id="198" w:author="Xu0" w:date="2025-08-17T17:40:37Z">
        <w:r>
          <w:rPr>
            <w:rFonts w:hint="eastAsia"/>
            <w:lang w:val="en-US" w:eastAsia="zh-CN"/>
          </w:rPr>
          <w:t xml:space="preserve"> received </w:t>
        </w:r>
      </w:ins>
      <w:ins w:id="199" w:author="Xu0" w:date="2025-08-17T17:40:37Z">
        <w:r>
          <w:rPr>
            <w:rFonts w:hint="default"/>
            <w:lang w:val="en-US"/>
          </w:rPr>
          <w:t xml:space="preserve">as specified by </w:t>
        </w:r>
      </w:ins>
      <w:ins w:id="200" w:author="Xu0" w:date="2025-08-17T17:40:37Z">
        <w:r>
          <w:rPr>
            <w:lang w:eastAsia="ko-KR"/>
          </w:rPr>
          <w:t>3GPP TS 3</w:t>
        </w:r>
      </w:ins>
      <w:ins w:id="201" w:author="Xu0" w:date="2025-08-17T17:40:37Z">
        <w:r>
          <w:rPr>
            <w:rFonts w:hint="default"/>
            <w:lang w:val="en-US" w:eastAsia="ko-KR"/>
          </w:rPr>
          <w:t>8</w:t>
        </w:r>
      </w:ins>
      <w:ins w:id="202" w:author="Xu0" w:date="2025-08-17T17:40:37Z">
        <w:r>
          <w:rPr>
            <w:lang w:eastAsia="ko-KR"/>
          </w:rPr>
          <w:t>.</w:t>
        </w:r>
      </w:ins>
      <w:ins w:id="203" w:author="Xu0" w:date="2025-08-17T17:40:37Z">
        <w:r>
          <w:rPr>
            <w:rFonts w:hint="default"/>
            <w:lang w:val="en-US" w:eastAsia="ko-KR"/>
          </w:rPr>
          <w:t>413</w:t>
        </w:r>
      </w:ins>
      <w:ins w:id="204" w:author="Xu0" w:date="2025-08-17T17:40:37Z">
        <w:r>
          <w:rPr>
            <w:lang w:eastAsia="ko-KR"/>
          </w:rPr>
          <w:t> [</w:t>
        </w:r>
      </w:ins>
      <w:ins w:id="205" w:author="Xu0" w:date="2025-08-17T17:40:37Z">
        <w:r>
          <w:rPr>
            <w:rFonts w:hint="default"/>
            <w:lang w:val="en-US" w:eastAsia="ko-KR"/>
          </w:rPr>
          <w:t>x</w:t>
        </w:r>
      </w:ins>
      <w:ins w:id="206" w:author="Xu0" w:date="2025-08-17T17:40:37Z">
        <w:r>
          <w:rPr>
            <w:lang w:eastAsia="ko-KR"/>
          </w:rPr>
          <w:t>]</w:t>
        </w:r>
      </w:ins>
      <w:ins w:id="207" w:author="Xu0" w:date="2025-08-17T17:40:37Z">
        <w:r>
          <w:rPr>
            <w:rFonts w:hint="default"/>
            <w:lang w:val="en-US" w:eastAsia="ko-KR"/>
          </w:rPr>
          <w:t>, the AIOTF shall</w:t>
        </w:r>
      </w:ins>
      <w:ins w:id="208" w:author="Xu0" w:date="2025-08-17T17:40:37Z">
        <w:r>
          <w:rPr>
            <w:rFonts w:hint="eastAsia"/>
            <w:lang w:val="en-US" w:eastAsia="zh-CN"/>
          </w:rPr>
          <w:t xml:space="preserve"> </w:t>
        </w:r>
      </w:ins>
      <w:ins w:id="209" w:author="Xu0" w:date="2025-08-17T17:40:37Z">
        <w:r>
          <w:rPr>
            <w:rFonts w:hint="default"/>
            <w:lang w:val="en-US" w:eastAsia="zh-CN"/>
          </w:rPr>
          <w:t>abort</w:t>
        </w:r>
      </w:ins>
      <w:ins w:id="210" w:author="Xu0" w:date="2025-08-17T17:40:37Z">
        <w:r>
          <w:rPr>
            <w:rFonts w:hint="eastAsia"/>
            <w:lang w:val="en-US" w:eastAsia="zh-CN"/>
          </w:rPr>
          <w:t xml:space="preserve"> the command</w:t>
        </w:r>
      </w:ins>
      <w:ins w:id="211" w:author="Xu0" w:date="2025-08-17T17:40:37Z">
        <w:r>
          <w:rPr>
            <w:rFonts w:hint="default"/>
            <w:lang w:val="en-US" w:eastAsia="ko-KR"/>
          </w:rPr>
          <w:t xml:space="preserve"> </w:t>
        </w:r>
      </w:ins>
      <w:ins w:id="212" w:author="Xu0" w:date="2025-08-17T17:40:37Z">
        <w:r>
          <w:rPr>
            <w:rFonts w:hint="eastAsia"/>
            <w:lang w:val="en-US" w:eastAsia="zh-CN"/>
          </w:rPr>
          <w:t>procedure</w:t>
        </w:r>
      </w:ins>
      <w:ins w:id="213" w:author="Xu0" w:date="2025-08-17T17:40:37Z">
        <w:r>
          <w:rPr>
            <w:rFonts w:hint="default"/>
            <w:lang w:val="en-US" w:eastAsia="ko-KR"/>
          </w:rPr>
          <w:t>.</w:t>
        </w:r>
      </w:ins>
    </w:p>
    <w:p w14:paraId="61AB3CD0">
      <w:pPr>
        <w:pStyle w:val="74"/>
        <w:rPr>
          <w:ins w:id="214" w:author="Xu0" w:date="2025-08-17T17:40:37Z"/>
          <w:rFonts w:hint="default"/>
          <w:lang w:val="en-US" w:eastAsia="ko-KR"/>
        </w:rPr>
      </w:pPr>
      <w:ins w:id="215" w:author="Xu0" w:date="2025-08-17T17:40:37Z">
        <w:r>
          <w:rPr>
            <w:rFonts w:hint="default"/>
            <w:lang w:val="en-US"/>
          </w:rPr>
          <w:tab/>
        </w:r>
      </w:ins>
      <w:ins w:id="216" w:author="Xu0" w:date="2025-08-17T17:40:37Z">
        <w:r>
          <w:rPr>
            <w:rFonts w:hint="default"/>
            <w:lang w:val="en-US"/>
          </w:rPr>
          <w:t xml:space="preserve">In the case </w:t>
        </w:r>
      </w:ins>
      <w:ins w:id="217" w:author="Xu0" w:date="2025-08-17T17:40:37Z">
        <w:r>
          <w:rPr>
            <w:rFonts w:hint="eastAsia"/>
            <w:lang w:val="en-US" w:eastAsia="zh-CN"/>
          </w:rPr>
          <w:t>the lower layer</w:t>
        </w:r>
      </w:ins>
      <w:ins w:id="218" w:author="Xu0" w:date="2025-08-17T17:40:37Z">
        <w:r>
          <w:rPr>
            <w:rFonts w:hint="default"/>
            <w:lang w:val="en-US" w:eastAsia="zh-CN"/>
          </w:rPr>
          <w:t xml:space="preserve"> indication of </w:t>
        </w:r>
      </w:ins>
      <w:ins w:id="219" w:author="Xu0" w:date="2025-08-17T17:40:37Z">
        <w:r>
          <w:rPr>
            <w:rFonts w:hint="eastAsia"/>
            <w:lang w:val="en-US" w:eastAsia="zh-CN"/>
          </w:rPr>
          <w:t xml:space="preserve">an AIoT session </w:t>
        </w:r>
      </w:ins>
      <w:ins w:id="220" w:author="Xu0" w:date="2025-08-17T17:40:37Z">
        <w:r>
          <w:rPr>
            <w:rFonts w:hint="default"/>
            <w:lang w:val="en-US" w:eastAsia="zh-CN"/>
          </w:rPr>
          <w:t>release request</w:t>
        </w:r>
      </w:ins>
      <w:ins w:id="221" w:author="Xu0" w:date="2025-08-17T17:40:37Z">
        <w:r>
          <w:rPr>
            <w:rFonts w:hint="eastAsia"/>
            <w:lang w:val="en-US" w:eastAsia="zh-CN"/>
          </w:rPr>
          <w:t xml:space="preserve"> received </w:t>
        </w:r>
      </w:ins>
      <w:ins w:id="222" w:author="Xu0" w:date="2025-08-17T17:40:37Z">
        <w:r>
          <w:rPr>
            <w:rFonts w:hint="default"/>
            <w:lang w:val="en-US"/>
          </w:rPr>
          <w:t xml:space="preserve">as specified by </w:t>
        </w:r>
      </w:ins>
      <w:ins w:id="223" w:author="Xu0" w:date="2025-08-17T17:40:37Z">
        <w:r>
          <w:rPr>
            <w:lang w:eastAsia="ko-KR"/>
          </w:rPr>
          <w:t>3GPP TS 3</w:t>
        </w:r>
      </w:ins>
      <w:ins w:id="224" w:author="Xu0" w:date="2025-08-17T17:40:37Z">
        <w:r>
          <w:rPr>
            <w:rFonts w:hint="default"/>
            <w:lang w:val="en-US" w:eastAsia="ko-KR"/>
          </w:rPr>
          <w:t>8</w:t>
        </w:r>
      </w:ins>
      <w:ins w:id="225" w:author="Xu0" w:date="2025-08-17T17:40:37Z">
        <w:r>
          <w:rPr>
            <w:lang w:eastAsia="ko-KR"/>
          </w:rPr>
          <w:t>.</w:t>
        </w:r>
      </w:ins>
      <w:ins w:id="226" w:author="Xu0" w:date="2025-08-17T17:40:37Z">
        <w:r>
          <w:rPr>
            <w:rFonts w:hint="default"/>
            <w:lang w:val="en-US" w:eastAsia="ko-KR"/>
          </w:rPr>
          <w:t>413</w:t>
        </w:r>
      </w:ins>
      <w:ins w:id="227" w:author="Xu0" w:date="2025-08-17T17:40:37Z">
        <w:r>
          <w:rPr>
            <w:lang w:eastAsia="ko-KR"/>
          </w:rPr>
          <w:t> [</w:t>
        </w:r>
      </w:ins>
      <w:ins w:id="228" w:author="Xu0" w:date="2025-08-17T17:40:37Z">
        <w:r>
          <w:rPr>
            <w:rFonts w:hint="default"/>
            <w:lang w:val="en-US" w:eastAsia="ko-KR"/>
          </w:rPr>
          <w:t>x</w:t>
        </w:r>
      </w:ins>
      <w:ins w:id="229" w:author="Xu0" w:date="2025-08-17T17:40:37Z">
        <w:r>
          <w:rPr>
            <w:lang w:eastAsia="ko-KR"/>
          </w:rPr>
          <w:t>]</w:t>
        </w:r>
      </w:ins>
      <w:ins w:id="230" w:author="Xu0" w:date="2025-08-17T17:40:37Z">
        <w:r>
          <w:rPr>
            <w:rFonts w:hint="default"/>
            <w:lang w:val="en-US" w:eastAsia="ko-KR"/>
          </w:rPr>
          <w:t>, the AIOTF shall</w:t>
        </w:r>
      </w:ins>
      <w:ins w:id="231" w:author="Xu0" w:date="2025-08-17T17:40:37Z">
        <w:r>
          <w:rPr>
            <w:rFonts w:hint="eastAsia"/>
            <w:lang w:val="en-US" w:eastAsia="zh-CN"/>
          </w:rPr>
          <w:t xml:space="preserve"> </w:t>
        </w:r>
      </w:ins>
      <w:ins w:id="232" w:author="Xu0" w:date="2025-08-17T17:40:37Z">
        <w:r>
          <w:rPr>
            <w:rFonts w:hint="default"/>
            <w:lang w:val="en-US" w:eastAsia="zh-CN"/>
          </w:rPr>
          <w:t>abort</w:t>
        </w:r>
      </w:ins>
      <w:ins w:id="233" w:author="Xu0" w:date="2025-08-17T17:40:37Z">
        <w:r>
          <w:rPr>
            <w:rFonts w:hint="eastAsia"/>
            <w:lang w:val="en-US" w:eastAsia="zh-CN"/>
          </w:rPr>
          <w:t xml:space="preserve"> the command</w:t>
        </w:r>
      </w:ins>
      <w:ins w:id="234" w:author="Xu0" w:date="2025-08-17T17:40:37Z">
        <w:r>
          <w:rPr>
            <w:rFonts w:hint="default"/>
            <w:lang w:val="en-US" w:eastAsia="ko-KR"/>
          </w:rPr>
          <w:t xml:space="preserve"> </w:t>
        </w:r>
      </w:ins>
      <w:ins w:id="235" w:author="Xu0" w:date="2025-08-17T17:40:37Z">
        <w:r>
          <w:rPr>
            <w:rFonts w:hint="eastAsia"/>
            <w:lang w:val="en-US" w:eastAsia="zh-CN"/>
          </w:rPr>
          <w:t>procedure</w:t>
        </w:r>
      </w:ins>
      <w:ins w:id="236" w:author="Xu0" w:date="2025-08-17T17:40:37Z">
        <w:r>
          <w:rPr>
            <w:rFonts w:hint="default"/>
            <w:lang w:val="en-US" w:eastAsia="ko-KR"/>
          </w:rPr>
          <w:t>.</w:t>
        </w:r>
      </w:ins>
    </w:p>
    <w:p w14:paraId="68D3F940">
      <w:pPr>
        <w:pStyle w:val="74"/>
        <w:rPr>
          <w:ins w:id="237" w:author="Xu0" w:date="2025-08-17T17:40:37Z"/>
          <w:rFonts w:hint="eastAsia" w:eastAsia="DengXian"/>
          <w:lang w:val="en-US" w:eastAsia="zh-CN"/>
        </w:rPr>
      </w:pPr>
      <w:ins w:id="238" w:author="Xu0" w:date="2025-08-17T17:40:37Z">
        <w:r>
          <w:rPr>
            <w:rFonts w:hint="default"/>
            <w:lang w:val="en-US" w:eastAsia="zh-CN"/>
          </w:rPr>
          <w:t>b)</w:t>
        </w:r>
      </w:ins>
      <w:ins w:id="239" w:author="Xu0" w:date="2025-08-17T17:40:37Z">
        <w:r>
          <w:rPr/>
          <w:tab/>
        </w:r>
      </w:ins>
      <w:ins w:id="240" w:author="Xu0" w:date="2025-08-17T17:40:37Z">
        <w:r>
          <w:rPr>
            <w:rFonts w:hint="eastAsia"/>
            <w:lang w:val="en-US" w:eastAsia="zh-CN"/>
          </w:rPr>
          <w:t>E</w:t>
        </w:r>
      </w:ins>
      <w:ins w:id="241" w:author="Xu0" w:date="2025-08-17T17:40:37Z">
        <w:r>
          <w:rPr/>
          <w:t>xpiry</w:t>
        </w:r>
      </w:ins>
      <w:ins w:id="242" w:author="Xu0" w:date="2025-08-17T17:40:37Z">
        <w:r>
          <w:rPr>
            <w:rFonts w:hint="eastAsia"/>
            <w:lang w:val="en-US" w:eastAsia="zh-CN"/>
          </w:rPr>
          <w:t xml:space="preserve"> </w:t>
        </w:r>
      </w:ins>
      <w:ins w:id="243" w:author="Xu0" w:date="2025-08-17T17:40:37Z">
        <w:r>
          <w:rPr>
            <w:rFonts w:hint="default"/>
            <w:lang w:val="en-US" w:eastAsia="zh-CN"/>
          </w:rPr>
          <w:t>of the t</w:t>
        </w:r>
      </w:ins>
      <w:ins w:id="244" w:author="Xu0" w:date="2025-08-17T17:40:37Z">
        <w:r>
          <w:rPr>
            <w:rFonts w:hint="default"/>
            <w:lang w:val="en-US"/>
          </w:rPr>
          <w:t xml:space="preserve">imer for </w:t>
        </w:r>
      </w:ins>
      <w:ins w:id="245" w:author="Xu0" w:date="2025-08-17T17:40:37Z">
        <w:r>
          <w:rPr>
            <w:rFonts w:hint="eastAsia"/>
            <w:lang w:val="en-US" w:eastAsia="zh-CN"/>
          </w:rPr>
          <w:t>the</w:t>
        </w:r>
      </w:ins>
      <w:ins w:id="246" w:author="Xu0" w:date="2025-08-17T17:40:37Z">
        <w:r>
          <w:rPr>
            <w:rFonts w:hint="default"/>
            <w:lang w:val="en-US" w:eastAsia="zh-CN"/>
          </w:rPr>
          <w:t xml:space="preserve"> </w:t>
        </w:r>
      </w:ins>
      <w:ins w:id="247" w:author="Xu0" w:date="2025-08-17T17:40:37Z">
        <w:r>
          <w:rPr>
            <w:rFonts w:hint="eastAsia"/>
            <w:lang w:val="en-US" w:eastAsia="zh-CN"/>
          </w:rPr>
          <w:t>command procedure</w:t>
        </w:r>
      </w:ins>
    </w:p>
    <w:p w14:paraId="0447DA32">
      <w:pPr>
        <w:pStyle w:val="74"/>
        <w:rPr>
          <w:ins w:id="248" w:author="Xu0" w:date="2025-08-17T17:40:37Z"/>
          <w:rFonts w:hint="eastAsia"/>
          <w:lang w:val="en-US" w:eastAsia="zh-CN"/>
        </w:rPr>
      </w:pPr>
      <w:ins w:id="249" w:author="Xu0" w:date="2025-08-17T17:40:37Z">
        <w:r>
          <w:rPr>
            <w:rFonts w:hint="default"/>
            <w:lang w:val="en-US"/>
          </w:rPr>
          <w:tab/>
        </w:r>
      </w:ins>
      <w:ins w:id="250" w:author="Xu0" w:date="2025-08-17T17:40:37Z">
        <w:r>
          <w:rPr>
            <w:rFonts w:hint="eastAsia"/>
            <w:lang w:val="en-US" w:eastAsia="zh-CN"/>
          </w:rPr>
          <w:t xml:space="preserve">The </w:t>
        </w:r>
      </w:ins>
      <w:ins w:id="251" w:author="Xu0" w:date="2025-08-17T17:40:37Z">
        <w:r>
          <w:rPr/>
          <w:t>A</w:t>
        </w:r>
      </w:ins>
      <w:ins w:id="252" w:author="Xu0" w:date="2025-08-17T17:40:37Z">
        <w:r>
          <w:rPr>
            <w:rFonts w:hint="default"/>
            <w:lang w:val="en-US"/>
          </w:rPr>
          <w:t>IOTF</w:t>
        </w:r>
      </w:ins>
      <w:ins w:id="253" w:author="Xu0" w:date="2025-08-17T17:40:37Z">
        <w:r>
          <w:rPr>
            <w:rFonts w:hint="eastAsia"/>
            <w:lang w:val="en-US" w:eastAsia="zh-CN"/>
          </w:rPr>
          <w:t xml:space="preserve"> </w:t>
        </w:r>
      </w:ins>
      <w:ins w:id="254" w:author="Xu0" w:date="2025-08-17T17:40:37Z">
        <w:r>
          <w:rPr>
            <w:rFonts w:hint="default"/>
            <w:lang w:val="en-US"/>
          </w:rPr>
          <w:t>shall</w:t>
        </w:r>
      </w:ins>
      <w:ins w:id="255" w:author="Xu0" w:date="2025-08-17T17:40:37Z">
        <w:r>
          <w:rPr>
            <w:rFonts w:hint="eastAsia"/>
            <w:lang w:val="en-US" w:eastAsia="zh-CN"/>
          </w:rPr>
          <w:t xml:space="preserve"> abort </w:t>
        </w:r>
      </w:ins>
      <w:ins w:id="256" w:author="Xu0" w:date="2025-08-17T17:40:37Z">
        <w:r>
          <w:rPr>
            <w:rFonts w:hint="default"/>
            <w:lang w:val="en-US" w:eastAsia="zh-CN"/>
          </w:rPr>
          <w:t xml:space="preserve">all </w:t>
        </w:r>
      </w:ins>
      <w:ins w:id="257" w:author="Xu0" w:date="2025-08-17T17:40:37Z">
        <w:r>
          <w:rPr>
            <w:rFonts w:hint="eastAsia"/>
            <w:lang w:val="en-US" w:eastAsia="zh-CN"/>
          </w:rPr>
          <w:t xml:space="preserve">the </w:t>
        </w:r>
      </w:ins>
      <w:ins w:id="258" w:author="Xu0" w:date="2025-08-17T17:40:37Z">
        <w:r>
          <w:rPr>
            <w:rFonts w:hint="default"/>
            <w:lang w:val="en-US" w:eastAsia="zh-CN"/>
          </w:rPr>
          <w:t xml:space="preserve">ongoing </w:t>
        </w:r>
      </w:ins>
      <w:ins w:id="259" w:author="Xu0" w:date="2025-08-17T17:40:37Z">
        <w:r>
          <w:rPr>
            <w:rFonts w:hint="eastAsia"/>
            <w:lang w:val="en-US" w:eastAsia="zh-CN"/>
          </w:rPr>
          <w:t>command</w:t>
        </w:r>
      </w:ins>
      <w:ins w:id="260" w:author="Xu0" w:date="2025-08-17T17:40:37Z">
        <w:r>
          <w:rPr>
            <w:rFonts w:hint="default"/>
            <w:lang w:val="en-US" w:eastAsia="ko-KR"/>
          </w:rPr>
          <w:t xml:space="preserve"> </w:t>
        </w:r>
      </w:ins>
      <w:ins w:id="261" w:author="Xu0" w:date="2025-08-17T17:40:37Z">
        <w:r>
          <w:rPr>
            <w:rFonts w:hint="eastAsia"/>
            <w:lang w:val="en-US" w:eastAsia="zh-CN"/>
          </w:rPr>
          <w:t>procedure</w:t>
        </w:r>
      </w:ins>
      <w:ins w:id="262" w:author="Xu0" w:date="2025-08-17T17:40:37Z">
        <w:r>
          <w:rPr>
            <w:rFonts w:hint="default"/>
            <w:lang w:val="en-US" w:eastAsia="zh-CN"/>
          </w:rPr>
          <w:t>s in the corresponding AIoT command operation</w:t>
        </w:r>
      </w:ins>
      <w:ins w:id="263" w:author="Xu0" w:date="2025-08-17T17:40:37Z">
        <w:r>
          <w:rPr>
            <w:rFonts w:hint="eastAsia"/>
            <w:lang w:val="en-US" w:eastAsia="zh-CN"/>
          </w:rPr>
          <w:t>/</w:t>
        </w:r>
      </w:ins>
      <w:ins w:id="264" w:author="Xu0" w:date="2025-08-17T17:40:37Z">
        <w:r>
          <w:rPr>
            <w:rFonts w:hint="default"/>
            <w:lang w:val="en-US" w:eastAsia="zh-CN"/>
          </w:rPr>
          <w:t xml:space="preserve">transaction </w:t>
        </w:r>
      </w:ins>
      <w:ins w:id="265" w:author="Xu0" w:date="2025-08-17T17:40:37Z">
        <w:r>
          <w:rPr>
            <w:rFonts w:hint="default"/>
            <w:lang w:val="en-US"/>
          </w:rPr>
          <w:t xml:space="preserve">as specified by </w:t>
        </w:r>
      </w:ins>
      <w:ins w:id="266" w:author="Xu0" w:date="2025-08-17T17:40:37Z">
        <w:r>
          <w:rPr>
            <w:lang w:eastAsia="ko-KR"/>
          </w:rPr>
          <w:t>3GPP TS </w:t>
        </w:r>
      </w:ins>
      <w:ins w:id="267" w:author="Xu0" w:date="2025-08-17T17:40:37Z">
        <w:r>
          <w:rPr>
            <w:rFonts w:hint="default"/>
            <w:lang w:val="en-US" w:eastAsia="ko-KR"/>
          </w:rPr>
          <w:t>23</w:t>
        </w:r>
      </w:ins>
      <w:ins w:id="268" w:author="Xu0" w:date="2025-08-17T17:40:37Z">
        <w:r>
          <w:rPr>
            <w:lang w:eastAsia="ko-KR"/>
          </w:rPr>
          <w:t>.</w:t>
        </w:r>
      </w:ins>
      <w:ins w:id="269" w:author="Xu0" w:date="2025-08-17T17:40:37Z">
        <w:r>
          <w:rPr>
            <w:rFonts w:hint="default"/>
            <w:lang w:val="en-US" w:eastAsia="ko-KR"/>
          </w:rPr>
          <w:t>369</w:t>
        </w:r>
      </w:ins>
      <w:ins w:id="270" w:author="Xu0" w:date="2025-08-17T17:40:37Z">
        <w:r>
          <w:rPr>
            <w:lang w:eastAsia="ko-KR"/>
          </w:rPr>
          <w:t> [</w:t>
        </w:r>
      </w:ins>
      <w:ins w:id="271" w:author="Xu0" w:date="2025-08-17T17:40:37Z">
        <w:r>
          <w:rPr>
            <w:rFonts w:hint="default"/>
            <w:lang w:val="en-US" w:eastAsia="ko-KR"/>
          </w:rPr>
          <w:t>2</w:t>
        </w:r>
      </w:ins>
      <w:ins w:id="272" w:author="Xu0" w:date="2025-08-17T17:40:37Z">
        <w:r>
          <w:rPr>
            <w:lang w:eastAsia="ko-KR"/>
          </w:rPr>
          <w:t>]</w:t>
        </w:r>
      </w:ins>
      <w:ins w:id="273" w:author="Xu0" w:date="2025-08-17T17:40:37Z">
        <w:r>
          <w:rPr>
            <w:rFonts w:hint="default"/>
            <w:lang w:val="en-US" w:eastAsia="ko-KR"/>
          </w:rPr>
          <w:t xml:space="preserve"> </w:t>
        </w:r>
      </w:ins>
      <w:ins w:id="274" w:author="Xu0" w:date="2025-08-17T17:40:37Z">
        <w:r>
          <w:rPr>
            <w:rFonts w:hint="eastAsia"/>
            <w:lang w:val="en-US" w:eastAsia="zh-CN"/>
          </w:rPr>
          <w:t xml:space="preserve">and release the AIoT session </w:t>
        </w:r>
      </w:ins>
      <w:ins w:id="275" w:author="Xu0" w:date="2025-08-17T17:40:37Z">
        <w:r>
          <w:rPr>
            <w:rFonts w:hint="default"/>
            <w:lang w:val="en-US"/>
          </w:rPr>
          <w:t xml:space="preserve">as specified by </w:t>
        </w:r>
      </w:ins>
      <w:ins w:id="276" w:author="Xu0" w:date="2025-08-17T17:40:37Z">
        <w:r>
          <w:rPr>
            <w:lang w:eastAsia="ko-KR"/>
          </w:rPr>
          <w:t>3GPP TS 3</w:t>
        </w:r>
      </w:ins>
      <w:ins w:id="277" w:author="Xu0" w:date="2025-08-17T17:40:37Z">
        <w:r>
          <w:rPr>
            <w:rFonts w:hint="default"/>
            <w:lang w:val="en-US" w:eastAsia="ko-KR"/>
          </w:rPr>
          <w:t>8</w:t>
        </w:r>
      </w:ins>
      <w:ins w:id="278" w:author="Xu0" w:date="2025-08-17T17:40:37Z">
        <w:r>
          <w:rPr>
            <w:lang w:eastAsia="ko-KR"/>
          </w:rPr>
          <w:t>.</w:t>
        </w:r>
      </w:ins>
      <w:ins w:id="279" w:author="Xu0" w:date="2025-08-17T17:40:37Z">
        <w:r>
          <w:rPr>
            <w:rFonts w:hint="default"/>
            <w:lang w:val="en-US" w:eastAsia="ko-KR"/>
          </w:rPr>
          <w:t>413</w:t>
        </w:r>
      </w:ins>
      <w:ins w:id="280" w:author="Xu0" w:date="2025-08-17T17:40:37Z">
        <w:r>
          <w:rPr>
            <w:lang w:eastAsia="ko-KR"/>
          </w:rPr>
          <w:t> [</w:t>
        </w:r>
      </w:ins>
      <w:ins w:id="281" w:author="Xu0" w:date="2025-08-17T17:40:37Z">
        <w:r>
          <w:rPr>
            <w:rFonts w:hint="default"/>
            <w:lang w:val="en-US" w:eastAsia="ko-KR"/>
          </w:rPr>
          <w:t>x</w:t>
        </w:r>
      </w:ins>
      <w:ins w:id="282" w:author="Xu0" w:date="2025-08-17T17:40:37Z">
        <w:r>
          <w:rPr>
            <w:lang w:eastAsia="ko-KR"/>
          </w:rPr>
          <w:t>]</w:t>
        </w:r>
      </w:ins>
      <w:ins w:id="283" w:author="Xu0" w:date="2025-08-17T17:40:37Z">
        <w:r>
          <w:rPr>
            <w:rFonts w:hint="eastAsia"/>
            <w:lang w:val="en-US" w:eastAsia="zh-CN"/>
          </w:rPr>
          <w:t>.</w:t>
        </w:r>
      </w:ins>
    </w:p>
    <w:p w14:paraId="745A82AA">
      <w:pPr>
        <w:pStyle w:val="74"/>
        <w:rPr>
          <w:ins w:id="285" w:author="Xu0" w:date="2025-08-17T17:40:44Z"/>
          <w:rFonts w:hint="eastAsia"/>
          <w:lang w:val="en-US" w:eastAsia="zh-CN"/>
        </w:rPr>
        <w:pPrChange w:id="284" w:author="Xu0" w:date="2025-08-17T17:40:52Z">
          <w:pPr/>
        </w:pPrChange>
      </w:pPr>
      <w:ins w:id="286" w:author="Xu0" w:date="2025-08-17T17:40:37Z">
        <w:bookmarkStart w:id="7" w:name="_GoBack"/>
        <w:r>
          <w:rPr>
            <w:rFonts w:hint="default"/>
            <w:lang w:val="en-US"/>
          </w:rPr>
          <w:tab/>
        </w:r>
      </w:ins>
      <w:ins w:id="287" w:author="Xu0" w:date="2025-08-17T17:40:37Z">
        <w:r>
          <w:rPr>
            <w:rFonts w:hint="eastAsia"/>
            <w:lang w:val="en-US" w:eastAsia="zh-CN"/>
          </w:rPr>
          <w:t xml:space="preserve">The </w:t>
        </w:r>
      </w:ins>
      <w:ins w:id="288" w:author="Xu0" w:date="2025-08-17T17:40:37Z">
        <w:r>
          <w:rPr>
            <w:rFonts w:hint="default"/>
            <w:lang w:val="en-US"/>
          </w:rPr>
          <w:t>A</w:t>
        </w:r>
      </w:ins>
      <w:ins w:id="289" w:author="Xu0" w:date="2025-08-17T17:40:37Z">
        <w:r>
          <w:rPr>
            <w:rFonts w:hint="default"/>
            <w:lang w:val="en-US"/>
          </w:rPr>
          <w:t>IOTF</w:t>
        </w:r>
      </w:ins>
      <w:ins w:id="290" w:author="Xu0" w:date="2025-08-17T17:40:37Z">
        <w:r>
          <w:rPr>
            <w:rFonts w:hint="eastAsia"/>
            <w:lang w:val="en-US" w:eastAsia="zh-CN"/>
          </w:rPr>
          <w:t xml:space="preserve"> </w:t>
        </w:r>
      </w:ins>
      <w:ins w:id="291" w:author="Xu0" w:date="2025-08-17T17:40:37Z">
        <w:r>
          <w:rPr>
            <w:rFonts w:hint="default"/>
            <w:lang w:val="en-US"/>
          </w:rPr>
          <w:t>shall</w:t>
        </w:r>
      </w:ins>
      <w:ins w:id="292" w:author="Xu0" w:date="2025-08-17T17:40:37Z">
        <w:r>
          <w:rPr>
            <w:rFonts w:hint="eastAsia"/>
            <w:lang w:val="en-US" w:eastAsia="zh-CN"/>
          </w:rPr>
          <w:t xml:space="preserve"> </w:t>
        </w:r>
      </w:ins>
      <w:ins w:id="293" w:author="Xu0" w:date="2025-08-17T17:40:37Z">
        <w:r>
          <w:rPr>
            <w:rFonts w:hint="default"/>
            <w:lang w:val="en-US" w:eastAsia="zh-CN"/>
          </w:rPr>
          <w:t xml:space="preserve">not initiate a new </w:t>
        </w:r>
      </w:ins>
      <w:ins w:id="294" w:author="Xu0" w:date="2025-08-17T17:40:37Z">
        <w:r>
          <w:rPr>
            <w:rFonts w:hint="eastAsia"/>
            <w:lang w:val="en-US" w:eastAsia="zh-CN"/>
          </w:rPr>
          <w:t>command</w:t>
        </w:r>
      </w:ins>
      <w:ins w:id="295" w:author="Xu0" w:date="2025-08-17T17:40:37Z">
        <w:r>
          <w:rPr>
            <w:rFonts w:hint="default"/>
            <w:lang w:val="en-US" w:eastAsia="ko-KR"/>
          </w:rPr>
          <w:t xml:space="preserve"> </w:t>
        </w:r>
      </w:ins>
      <w:ins w:id="296" w:author="Xu0" w:date="2025-08-17T17:40:37Z">
        <w:r>
          <w:rPr>
            <w:rFonts w:hint="eastAsia"/>
            <w:lang w:val="en-US" w:eastAsia="zh-CN"/>
          </w:rPr>
          <w:t>procedure</w:t>
        </w:r>
      </w:ins>
      <w:ins w:id="297" w:author="Xu0" w:date="2025-08-17T17:40:37Z">
        <w:r>
          <w:rPr>
            <w:rFonts w:hint="default"/>
            <w:lang w:val="en-US" w:eastAsia="zh-CN"/>
          </w:rPr>
          <w:t xml:space="preserve"> for a</w:t>
        </w:r>
      </w:ins>
      <w:ins w:id="298" w:author="Xu0" w:date="2025-08-17T17:40:37Z">
        <w:r>
          <w:rPr>
            <w:rFonts w:hint="eastAsia"/>
            <w:lang w:val="en-US" w:eastAsia="zh-CN"/>
          </w:rPr>
          <w:t>n AIo</w:t>
        </w:r>
      </w:ins>
      <w:ins w:id="299" w:author="Xu0" w:date="2025-08-17T17:40:37Z">
        <w:r>
          <w:rPr>
            <w:rFonts w:hint="default"/>
            <w:lang w:val="en-US" w:eastAsia="zh-CN"/>
          </w:rPr>
          <w:t>T device authorized in the corresponding AIoT command operation</w:t>
        </w:r>
      </w:ins>
      <w:ins w:id="300" w:author="Xu0" w:date="2025-08-17T17:40:37Z">
        <w:r>
          <w:rPr>
            <w:rFonts w:hint="eastAsia"/>
            <w:lang w:val="en-US" w:eastAsia="zh-CN"/>
          </w:rPr>
          <w:t>/</w:t>
        </w:r>
      </w:ins>
      <w:ins w:id="301" w:author="Xu0" w:date="2025-08-17T17:40:37Z">
        <w:r>
          <w:rPr>
            <w:rFonts w:hint="default"/>
            <w:lang w:val="en-US" w:eastAsia="zh-CN"/>
          </w:rPr>
          <w:t xml:space="preserve">transaction </w:t>
        </w:r>
      </w:ins>
      <w:ins w:id="302" w:author="Xu0" w:date="2025-08-17T17:40:37Z">
        <w:r>
          <w:rPr>
            <w:rFonts w:hint="default"/>
            <w:lang w:val="en-US"/>
          </w:rPr>
          <w:t xml:space="preserve">as specified by </w:t>
        </w:r>
      </w:ins>
      <w:ins w:id="303" w:author="Xu0" w:date="2025-08-17T17:40:37Z">
        <w:r>
          <w:rPr>
            <w:rFonts w:hint="default"/>
            <w:lang w:val="en-US" w:eastAsia="ko-KR"/>
          </w:rPr>
          <w:t>3GPP TS </w:t>
        </w:r>
      </w:ins>
      <w:ins w:id="304" w:author="Xu0" w:date="2025-08-17T17:40:37Z">
        <w:r>
          <w:rPr>
            <w:rFonts w:hint="default"/>
            <w:lang w:val="en-US" w:eastAsia="ko-KR"/>
          </w:rPr>
          <w:t>23.</w:t>
        </w:r>
      </w:ins>
      <w:ins w:id="305" w:author="Xu0" w:date="2025-08-17T17:40:37Z">
        <w:r>
          <w:rPr>
            <w:rFonts w:hint="default"/>
            <w:lang w:val="en-US" w:eastAsia="ko-KR"/>
          </w:rPr>
          <w:t>369 [</w:t>
        </w:r>
      </w:ins>
      <w:ins w:id="306" w:author="Xu0" w:date="2025-08-17T17:40:37Z">
        <w:r>
          <w:rPr>
            <w:rFonts w:hint="default"/>
            <w:lang w:val="en-US" w:eastAsia="ko-KR"/>
          </w:rPr>
          <w:t>2]</w:t>
        </w:r>
      </w:ins>
      <w:ins w:id="307" w:author="Xu0" w:date="2025-08-17T17:40:37Z">
        <w:r>
          <w:rPr>
            <w:rFonts w:hint="eastAsia"/>
            <w:lang w:val="en-US" w:eastAsia="zh-CN"/>
          </w:rPr>
          <w:t>.</w:t>
        </w:r>
      </w:ins>
    </w:p>
    <w:bookmarkEnd w:id="7"/>
    <w:p w14:paraId="07F8C407">
      <w:pPr>
        <w:rPr>
          <w:rFonts w:hint="eastAsia"/>
          <w:lang w:val="en-US" w:eastAsia="zh-CN"/>
        </w:rPr>
      </w:pPr>
    </w:p>
    <w:p w14:paraId="2BAD666E">
      <w:pPr>
        <w:rPr>
          <w:lang w:val="en-US"/>
        </w:rPr>
      </w:pPr>
    </w:p>
    <w:p w14:paraId="41F69F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 w14:paraId="2D606404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0">
    <w15:presenceInfo w15:providerId="None" w15:userId="Xu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1B7A11E2"/>
    <w:rsid w:val="2FFFC9A7"/>
    <w:rsid w:val="39D65C3A"/>
    <w:rsid w:val="3B7E1FBB"/>
    <w:rsid w:val="3CAFC675"/>
    <w:rsid w:val="3E7D8DDF"/>
    <w:rsid w:val="3EF6358B"/>
    <w:rsid w:val="3F4F8171"/>
    <w:rsid w:val="3F773ADB"/>
    <w:rsid w:val="3F7BCF84"/>
    <w:rsid w:val="3F97B79F"/>
    <w:rsid w:val="4F9B3F91"/>
    <w:rsid w:val="55F5B707"/>
    <w:rsid w:val="57531FBE"/>
    <w:rsid w:val="5B794F41"/>
    <w:rsid w:val="5DBFAE32"/>
    <w:rsid w:val="5DDD931F"/>
    <w:rsid w:val="5E6F91CC"/>
    <w:rsid w:val="5FBF6142"/>
    <w:rsid w:val="5FEC0DC2"/>
    <w:rsid w:val="5FED4E72"/>
    <w:rsid w:val="5FEE9DD6"/>
    <w:rsid w:val="5FF759D7"/>
    <w:rsid w:val="5FFF517D"/>
    <w:rsid w:val="6037BE08"/>
    <w:rsid w:val="655EA6DA"/>
    <w:rsid w:val="67FDF10E"/>
    <w:rsid w:val="67FE181C"/>
    <w:rsid w:val="6D5EF31E"/>
    <w:rsid w:val="6DFB5989"/>
    <w:rsid w:val="6DFF320A"/>
    <w:rsid w:val="6DFF3FC8"/>
    <w:rsid w:val="6EDD5074"/>
    <w:rsid w:val="6F7E8659"/>
    <w:rsid w:val="71FB159E"/>
    <w:rsid w:val="73B931CA"/>
    <w:rsid w:val="773C7D45"/>
    <w:rsid w:val="77AFD501"/>
    <w:rsid w:val="77F7A6EA"/>
    <w:rsid w:val="77FA98A1"/>
    <w:rsid w:val="7A7FF1C6"/>
    <w:rsid w:val="7ADFB69D"/>
    <w:rsid w:val="7AED7174"/>
    <w:rsid w:val="7BF27F19"/>
    <w:rsid w:val="7CEEFAD4"/>
    <w:rsid w:val="7CFBA927"/>
    <w:rsid w:val="7DD9C00B"/>
    <w:rsid w:val="7DEF259D"/>
    <w:rsid w:val="7DF6EF5B"/>
    <w:rsid w:val="7DFD4F9B"/>
    <w:rsid w:val="7EEDE6CF"/>
    <w:rsid w:val="7F6F0323"/>
    <w:rsid w:val="7F6FCCCE"/>
    <w:rsid w:val="7FBE0256"/>
    <w:rsid w:val="7FBFC8B6"/>
    <w:rsid w:val="7FBFC8F5"/>
    <w:rsid w:val="7FC98124"/>
    <w:rsid w:val="7FFA0AC5"/>
    <w:rsid w:val="7FFFAD8E"/>
    <w:rsid w:val="8B7DF023"/>
    <w:rsid w:val="8E9DBA43"/>
    <w:rsid w:val="8F3FD646"/>
    <w:rsid w:val="977EFE36"/>
    <w:rsid w:val="977F90A2"/>
    <w:rsid w:val="9AF7C87D"/>
    <w:rsid w:val="9FBF1BBB"/>
    <w:rsid w:val="9FEF85BE"/>
    <w:rsid w:val="A3EE3E85"/>
    <w:rsid w:val="ACA8A59F"/>
    <w:rsid w:val="AEB512F5"/>
    <w:rsid w:val="B35AB6C6"/>
    <w:rsid w:val="B59D10E2"/>
    <w:rsid w:val="B5B96610"/>
    <w:rsid w:val="B5FF7CD5"/>
    <w:rsid w:val="BBFEC47F"/>
    <w:rsid w:val="BDFBBE26"/>
    <w:rsid w:val="BDFFAFFF"/>
    <w:rsid w:val="BEBFEF5C"/>
    <w:rsid w:val="BF3DF758"/>
    <w:rsid w:val="BFFAAB81"/>
    <w:rsid w:val="CA7B0DAF"/>
    <w:rsid w:val="CEDA8A2A"/>
    <w:rsid w:val="CFFA67DB"/>
    <w:rsid w:val="D7BD540F"/>
    <w:rsid w:val="DA7B123A"/>
    <w:rsid w:val="DBFD5154"/>
    <w:rsid w:val="DEDFDD5C"/>
    <w:rsid w:val="DFDB4411"/>
    <w:rsid w:val="DFEAF9C7"/>
    <w:rsid w:val="DFFC4A63"/>
    <w:rsid w:val="E2B7A817"/>
    <w:rsid w:val="E4CDA260"/>
    <w:rsid w:val="E6DFE4B4"/>
    <w:rsid w:val="E9A2587E"/>
    <w:rsid w:val="EC5FAB90"/>
    <w:rsid w:val="EDB3DCFF"/>
    <w:rsid w:val="EDF94E6C"/>
    <w:rsid w:val="EE9DF806"/>
    <w:rsid w:val="EEBD2E0F"/>
    <w:rsid w:val="EF5F1C64"/>
    <w:rsid w:val="EFE95CE1"/>
    <w:rsid w:val="EFF6167B"/>
    <w:rsid w:val="EFFED0E3"/>
    <w:rsid w:val="F35FC4DD"/>
    <w:rsid w:val="F4678808"/>
    <w:rsid w:val="F4EAB467"/>
    <w:rsid w:val="F65368F1"/>
    <w:rsid w:val="F73C30D9"/>
    <w:rsid w:val="F74BCA04"/>
    <w:rsid w:val="F7BF1579"/>
    <w:rsid w:val="F7F5B984"/>
    <w:rsid w:val="F83FB44F"/>
    <w:rsid w:val="FAFD91E3"/>
    <w:rsid w:val="FB7F9156"/>
    <w:rsid w:val="FBAF0530"/>
    <w:rsid w:val="FEBDF204"/>
    <w:rsid w:val="FECF1FC5"/>
    <w:rsid w:val="FEDD93D2"/>
    <w:rsid w:val="FEEDCE65"/>
    <w:rsid w:val="FEFF71D9"/>
    <w:rsid w:val="FF5F6F05"/>
    <w:rsid w:val="FF8D8ACA"/>
    <w:rsid w:val="FF9F4121"/>
    <w:rsid w:val="FFBAAE1F"/>
    <w:rsid w:val="FFBE04FE"/>
    <w:rsid w:val="FFC65E6A"/>
    <w:rsid w:val="FFF494C0"/>
    <w:rsid w:val="FFFE3AC3"/>
    <w:rsid w:val="FFFFD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DengXi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DengXi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DengXi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DengXi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DengXi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DengXi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DengXi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DengXi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DengXian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DengXian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DengXian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DengXian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DengXian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444</Words>
  <Characters>2181</Characters>
  <Lines>18</Lines>
  <Paragraphs>5</Paragraphs>
  <TotalTime>4</TotalTime>
  <ScaleCrop>false</ScaleCrop>
  <LinksUpToDate>false</LinksUpToDate>
  <CharactersWithSpaces>2620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2025-05-03T00:32:00Z</dcterms:created>
  <dc:creator>Michael Sanders, John M Meredith</dc:creator>
  <cp:lastModifiedBy>Xu0</cp:lastModifiedBy>
  <cp:lastPrinted>1900-01-04T16:00:00Z</cp:lastPrinted>
  <dcterms:modified xsi:type="dcterms:W3CDTF">2025-08-17T17:44:26Z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2052-7.2.2.8955</vt:lpwstr>
  </property>
  <property fmtid="{D5CDD505-2E9C-101B-9397-08002B2CF9AE}" pid="4" name="ICV">
    <vt:lpwstr>A5EB608B9BB1D7BEBE9D8168F325465E_42</vt:lpwstr>
  </property>
</Properties>
</file>